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A139E3" w14:textId="77777777" w:rsidR="002D2AC2" w:rsidRPr="00D22EC2" w:rsidRDefault="002D2AC2" w:rsidP="002D2AC2">
      <w:pPr>
        <w:tabs>
          <w:tab w:val="left" w:pos="0"/>
        </w:tabs>
        <w:spacing w:after="0" w:line="240" w:lineRule="auto"/>
        <w:jc w:val="center"/>
        <w:rPr>
          <w:b/>
          <w:bCs/>
          <w:iCs/>
          <w:sz w:val="28"/>
          <w:szCs w:val="28"/>
        </w:rPr>
      </w:pPr>
      <w:r w:rsidRPr="00D22EC2">
        <w:rPr>
          <w:b/>
          <w:noProof/>
          <w:sz w:val="28"/>
          <w:szCs w:val="28"/>
        </w:rPr>
        <w:drawing>
          <wp:inline distT="0" distB="0" distL="0" distR="0" wp14:anchorId="6457E6FC" wp14:editId="1B452D43">
            <wp:extent cx="956310" cy="956310"/>
            <wp:effectExtent l="19050" t="0" r="0" b="0"/>
            <wp:docPr id="24" name="Рисунок 25" descr="20180208_15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20180208_15115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956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36860C" w14:textId="77777777" w:rsidR="002D2AC2" w:rsidRPr="00D22EC2" w:rsidRDefault="002D2AC2" w:rsidP="002D2AC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22EC2">
        <w:rPr>
          <w:rFonts w:ascii="Times New Roman" w:hAnsi="Times New Roman" w:cs="Times New Roman"/>
          <w:b/>
          <w:bCs/>
          <w:iCs/>
          <w:sz w:val="28"/>
          <w:szCs w:val="28"/>
        </w:rPr>
        <w:t>ГОСУДАРСТВЕННОЕ БЮДЖЕТНОЕ П</w:t>
      </w:r>
      <w:r w:rsidRPr="00D22EC2">
        <w:rPr>
          <w:rFonts w:ascii="Times New Roman" w:hAnsi="Times New Roman" w:cs="Times New Roman"/>
          <w:b/>
          <w:bCs/>
          <w:iCs/>
          <w:caps/>
          <w:sz w:val="28"/>
          <w:szCs w:val="28"/>
        </w:rPr>
        <w:t>рофессиональное</w:t>
      </w:r>
      <w:r w:rsidRPr="00D22EC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ОБРАЗОВАТЕЛЬНОЕ УЧРЕЖДЕНИЕ</w:t>
      </w:r>
    </w:p>
    <w:p w14:paraId="2BC136E7" w14:textId="77777777" w:rsidR="002D2AC2" w:rsidRPr="00D22EC2" w:rsidRDefault="002D2AC2" w:rsidP="002D2AC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22EC2">
        <w:rPr>
          <w:rFonts w:ascii="Times New Roman" w:hAnsi="Times New Roman" w:cs="Times New Roman"/>
          <w:b/>
          <w:bCs/>
          <w:iCs/>
          <w:sz w:val="28"/>
          <w:szCs w:val="28"/>
        </w:rPr>
        <w:t>«СЕВЕРО- ОСЕТИНСКИЙ МЕДИЦИНСКИЙ КОЛЛЕДЖ»</w:t>
      </w:r>
    </w:p>
    <w:p w14:paraId="2E640CC4" w14:textId="77777777" w:rsidR="002D2AC2" w:rsidRPr="00D22EC2" w:rsidRDefault="002D2AC2" w:rsidP="002D2AC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22EC2">
        <w:rPr>
          <w:rFonts w:ascii="Times New Roman" w:hAnsi="Times New Roman" w:cs="Times New Roman"/>
          <w:b/>
          <w:bCs/>
          <w:iCs/>
          <w:sz w:val="28"/>
          <w:szCs w:val="28"/>
        </w:rPr>
        <w:t>МИНИСТЕРСТВА ЗДРАВООХРАНЕНИЯ РСО-АЛАНИЯ</w:t>
      </w:r>
    </w:p>
    <w:p w14:paraId="4F4A94AB" w14:textId="77777777" w:rsidR="002D2AC2" w:rsidRPr="00D22EC2" w:rsidRDefault="002D2AC2" w:rsidP="002D2AC2">
      <w:pPr>
        <w:pStyle w:val="16"/>
        <w:shd w:val="clear" w:color="auto" w:fill="auto"/>
        <w:tabs>
          <w:tab w:val="left" w:pos="0"/>
        </w:tabs>
        <w:spacing w:before="0" w:line="360" w:lineRule="auto"/>
        <w:rPr>
          <w:rFonts w:ascii="Times New Roman" w:hAnsi="Times New Roman" w:cs="Times New Roman"/>
          <w:sz w:val="28"/>
          <w:szCs w:val="28"/>
        </w:rPr>
      </w:pPr>
    </w:p>
    <w:p w14:paraId="7B363950" w14:textId="77777777" w:rsidR="002D2AC2" w:rsidRPr="00D22EC2" w:rsidRDefault="002D2AC2" w:rsidP="002D2AC2">
      <w:pPr>
        <w:pStyle w:val="16"/>
        <w:shd w:val="clear" w:color="auto" w:fill="auto"/>
        <w:tabs>
          <w:tab w:val="left" w:pos="0"/>
        </w:tabs>
        <w:spacing w:before="0" w:line="360" w:lineRule="auto"/>
        <w:rPr>
          <w:rFonts w:ascii="Times New Roman" w:hAnsi="Times New Roman" w:cs="Times New Roman"/>
          <w:sz w:val="28"/>
          <w:szCs w:val="28"/>
        </w:rPr>
      </w:pPr>
    </w:p>
    <w:p w14:paraId="6A41A00E" w14:textId="7E432A7C" w:rsidR="002D2AC2" w:rsidRPr="002D2AC2" w:rsidRDefault="002D2AC2" w:rsidP="002D2AC2">
      <w:pPr>
        <w:pStyle w:val="16"/>
        <w:shd w:val="clear" w:color="auto" w:fill="auto"/>
        <w:tabs>
          <w:tab w:val="left" w:pos="0"/>
        </w:tabs>
        <w:spacing w:before="0" w:line="360" w:lineRule="auto"/>
        <w:rPr>
          <w:rFonts w:ascii="Times New Roman" w:hAnsi="Times New Roman" w:cs="Times New Roman"/>
          <w:sz w:val="48"/>
          <w:szCs w:val="48"/>
        </w:rPr>
      </w:pPr>
      <w:r w:rsidRPr="002D2AC2">
        <w:rPr>
          <w:rFonts w:ascii="Times New Roman" w:hAnsi="Times New Roman" w:cs="Times New Roman"/>
          <w:sz w:val="48"/>
          <w:szCs w:val="48"/>
        </w:rPr>
        <w:t>ДОКЛАД</w:t>
      </w:r>
    </w:p>
    <w:p w14:paraId="3956B5CE" w14:textId="7F51DDB4" w:rsidR="002D2AC2" w:rsidRPr="00D22EC2" w:rsidRDefault="002D2AC2" w:rsidP="002D2AC2">
      <w:pPr>
        <w:jc w:val="center"/>
        <w:rPr>
          <w:rFonts w:ascii="Times New Roman" w:hAnsi="Times New Roman" w:cs="Times New Roman"/>
          <w:sz w:val="28"/>
          <w:szCs w:val="28"/>
        </w:rPr>
      </w:pPr>
      <w:r w:rsidRPr="00D22EC2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Pr="00D22EC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2D2AC2">
        <w:rPr>
          <w:rFonts w:ascii="Times New Roman" w:hAnsi="Times New Roman" w:cs="Times New Roman"/>
          <w:b/>
          <w:i/>
          <w:sz w:val="32"/>
          <w:szCs w:val="32"/>
        </w:rPr>
        <w:t>Современные образовательные технологии, на занятиях физической культуры и во внеурочной деятельности</w:t>
      </w:r>
      <w:r w:rsidRPr="00D22EC2">
        <w:rPr>
          <w:rFonts w:ascii="Times New Roman" w:hAnsi="Times New Roman" w:cs="Times New Roman"/>
          <w:b/>
          <w:sz w:val="28"/>
          <w:szCs w:val="28"/>
        </w:rPr>
        <w:t>»</w:t>
      </w:r>
    </w:p>
    <w:p w14:paraId="4E89855D" w14:textId="77777777" w:rsidR="002D2AC2" w:rsidRPr="00D22EC2" w:rsidRDefault="002D2AC2" w:rsidP="002D2AC2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CE1F59" w14:textId="4284EA05" w:rsidR="002D2AC2" w:rsidRPr="00D22EC2" w:rsidRDefault="002D2AC2" w:rsidP="002D2AC2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Методического совета №2</w:t>
      </w:r>
    </w:p>
    <w:p w14:paraId="5A9555A6" w14:textId="5423B0F6" w:rsidR="002D2AC2" w:rsidRDefault="002D2AC2" w:rsidP="002D2AC2">
      <w:pPr>
        <w:tabs>
          <w:tab w:val="left" w:pos="0"/>
          <w:tab w:val="left" w:pos="354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48B18B" w14:textId="17D01C15" w:rsidR="002D2AC2" w:rsidRDefault="002D2AC2" w:rsidP="002D2AC2">
      <w:pPr>
        <w:tabs>
          <w:tab w:val="left" w:pos="0"/>
          <w:tab w:val="left" w:pos="354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D20B67" w14:textId="060C239F" w:rsidR="002D2AC2" w:rsidRDefault="002D2AC2" w:rsidP="002D2AC2">
      <w:pPr>
        <w:tabs>
          <w:tab w:val="left" w:pos="0"/>
          <w:tab w:val="left" w:pos="354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BF3CE4" w14:textId="358FBE29" w:rsidR="002D2AC2" w:rsidRDefault="002D2AC2" w:rsidP="002D2AC2">
      <w:pPr>
        <w:tabs>
          <w:tab w:val="left" w:pos="0"/>
          <w:tab w:val="left" w:pos="354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7F01BC" w14:textId="31727725" w:rsidR="002D2AC2" w:rsidRDefault="002D2AC2" w:rsidP="002D2AC2">
      <w:pPr>
        <w:tabs>
          <w:tab w:val="left" w:pos="0"/>
          <w:tab w:val="left" w:pos="354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9B84E3" w14:textId="77777777" w:rsidR="00016295" w:rsidRPr="00016295" w:rsidRDefault="002D2AC2" w:rsidP="00016295">
      <w:pPr>
        <w:tabs>
          <w:tab w:val="left" w:pos="0"/>
          <w:tab w:val="left" w:pos="3544"/>
        </w:tabs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016295">
        <w:rPr>
          <w:rFonts w:ascii="Times New Roman" w:hAnsi="Times New Roman" w:cs="Times New Roman"/>
          <w:b/>
          <w:bCs/>
          <w:sz w:val="28"/>
          <w:szCs w:val="28"/>
        </w:rPr>
        <w:t>Докладчик: преподаватель физического воспитания</w:t>
      </w:r>
      <w:r w:rsidR="00016295" w:rsidRPr="000162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F5184DC" w14:textId="6FF8D1F5" w:rsidR="002D2AC2" w:rsidRPr="00016295" w:rsidRDefault="00016295" w:rsidP="00016295">
      <w:pPr>
        <w:tabs>
          <w:tab w:val="left" w:pos="0"/>
          <w:tab w:val="left" w:pos="3544"/>
        </w:tabs>
        <w:ind w:firstLine="709"/>
        <w:jc w:val="right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016295">
        <w:rPr>
          <w:rFonts w:ascii="Times New Roman" w:hAnsi="Times New Roman" w:cs="Times New Roman"/>
          <w:b/>
          <w:bCs/>
          <w:sz w:val="28"/>
          <w:szCs w:val="28"/>
        </w:rPr>
        <w:t>Мурадян Н.А.</w:t>
      </w:r>
    </w:p>
    <w:p w14:paraId="64D8950F" w14:textId="77777777" w:rsidR="00016295" w:rsidRDefault="00016295" w:rsidP="002D2AC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4358ED" w14:textId="77777777" w:rsidR="00016295" w:rsidRDefault="00016295" w:rsidP="002D2AC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7EA3D6" w14:textId="77777777" w:rsidR="00016295" w:rsidRDefault="00016295" w:rsidP="002D2AC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8DA114" w14:textId="77777777" w:rsidR="00016295" w:rsidRDefault="00016295" w:rsidP="002D2AC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7822B8" w14:textId="77777777" w:rsidR="00016295" w:rsidRDefault="00016295" w:rsidP="002D2AC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26742B" w14:textId="506951E8" w:rsidR="0070727C" w:rsidRPr="002D2AC2" w:rsidRDefault="002D2AC2" w:rsidP="002D2AC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EC2">
        <w:rPr>
          <w:rFonts w:ascii="Times New Roman" w:hAnsi="Times New Roman" w:cs="Times New Roman"/>
          <w:b/>
          <w:bCs/>
          <w:sz w:val="28"/>
          <w:szCs w:val="28"/>
        </w:rPr>
        <w:t>Владикавказ 2025 г.</w:t>
      </w:r>
      <w:r w:rsidR="00363003">
        <w:rPr>
          <w:rFonts w:ascii="Times New Roman" w:eastAsia="Times New Roman" w:hAnsi="Times New Roman"/>
          <w:b/>
          <w:sz w:val="40"/>
          <w:szCs w:val="40"/>
        </w:rPr>
        <w:t xml:space="preserve"> </w:t>
      </w:r>
      <w:r w:rsidR="00363003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  <w:r w:rsidR="0070727C">
        <w:rPr>
          <w:rFonts w:ascii="Times New Roman" w:eastAsia="Times New Roman" w:hAnsi="Times New Roman" w:cs="Times New Roman"/>
          <w:b/>
          <w:sz w:val="40"/>
          <w:szCs w:val="40"/>
        </w:rPr>
        <w:br w:type="page"/>
      </w:r>
    </w:p>
    <w:p w14:paraId="74F8D6A7" w14:textId="5566C87E" w:rsidR="0051450B" w:rsidRDefault="00363003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lastRenderedPageBreak/>
        <w:t>СОВРЕМЕННЫЕ ОБРАЗОВАТЕЛЬНЫЕ ТЕХНОЛОГИИ, НА</w:t>
      </w:r>
      <w:r>
        <w:rPr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i/>
          <w:color w:val="C00000"/>
          <w:sz w:val="36"/>
          <w:szCs w:val="36"/>
        </w:rPr>
        <w:t>занятиях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ФИЗИЧЕСКОЙ КУЛЬТУРЫ И ВО ВНЕУРОЧНОЙ ДЕЯТЕЛЬНОСТИ</w:t>
      </w:r>
    </w:p>
    <w:p w14:paraId="094FCBC4" w14:textId="7737F489" w:rsidR="0051450B" w:rsidRDefault="00885AB7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eastAsia="Times New Roman" w:cstheme="minorHAnsi"/>
          <w:i/>
          <w:noProof/>
          <w:sz w:val="28"/>
          <w:szCs w:val="28"/>
        </w:rPr>
        <w:drawing>
          <wp:anchor distT="0" distB="0" distL="114300" distR="114300" simplePos="0" relativeHeight="251662848" behindDoc="0" locked="0" layoutInCell="1" allowOverlap="1" wp14:anchorId="43ABC9FD" wp14:editId="14B7C5B6">
            <wp:simplePos x="0" y="0"/>
            <wp:positionH relativeFrom="margin">
              <wp:posOffset>5545776</wp:posOffset>
            </wp:positionH>
            <wp:positionV relativeFrom="margin">
              <wp:posOffset>1258784</wp:posOffset>
            </wp:positionV>
            <wp:extent cx="699135" cy="1118870"/>
            <wp:effectExtent l="0" t="0" r="0" b="0"/>
            <wp:wrapSquare wrapText="bothSides"/>
            <wp:docPr id="10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9135" cy="1118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548E4DC" w14:textId="30C87347" w:rsidR="0051450B" w:rsidRDefault="00363003">
      <w:pPr>
        <w:pStyle w:val="af8"/>
        <w:spacing w:before="0" w:after="0" w:line="360" w:lineRule="auto"/>
        <w:ind w:firstLine="709"/>
        <w:jc w:val="both"/>
        <w:rPr>
          <w:i/>
          <w:color w:val="00009E"/>
          <w:sz w:val="28"/>
          <w:szCs w:val="28"/>
        </w:rPr>
      </w:pPr>
      <w:r>
        <w:rPr>
          <w:i/>
          <w:color w:val="00009E"/>
          <w:sz w:val="28"/>
          <w:szCs w:val="28"/>
        </w:rPr>
        <w:t xml:space="preserve">Здоровье </w:t>
      </w:r>
      <w:proofErr w:type="gramStart"/>
      <w:r>
        <w:rPr>
          <w:i/>
          <w:color w:val="00009E"/>
          <w:sz w:val="28"/>
          <w:szCs w:val="28"/>
        </w:rPr>
        <w:t>- это</w:t>
      </w:r>
      <w:proofErr w:type="gramEnd"/>
      <w:r>
        <w:rPr>
          <w:i/>
          <w:color w:val="00009E"/>
          <w:sz w:val="28"/>
          <w:szCs w:val="28"/>
        </w:rPr>
        <w:t xml:space="preserve"> состояние полного духовного, физического и социального благополучия, а не только отсутствие болезней и физических дефектов.</w:t>
      </w:r>
    </w:p>
    <w:p w14:paraId="6880B0C6" w14:textId="77777777" w:rsidR="0051450B" w:rsidRDefault="00363003">
      <w:pPr>
        <w:pStyle w:val="af8"/>
        <w:spacing w:before="0" w:after="0" w:line="360" w:lineRule="auto"/>
        <w:ind w:firstLine="709"/>
        <w:jc w:val="both"/>
        <w:rPr>
          <w:i/>
          <w:color w:val="00009E"/>
          <w:sz w:val="28"/>
          <w:szCs w:val="28"/>
        </w:rPr>
      </w:pPr>
      <w:r>
        <w:rPr>
          <w:i/>
          <w:color w:val="00009E"/>
          <w:sz w:val="28"/>
          <w:szCs w:val="28"/>
        </w:rPr>
        <w:t xml:space="preserve">(Из </w:t>
      </w:r>
      <w:r>
        <w:rPr>
          <w:i/>
          <w:color w:val="00009E"/>
          <w:sz w:val="28"/>
          <w:szCs w:val="28"/>
        </w:rPr>
        <w:t>Устава Всемирной организации здравоохранения)</w:t>
      </w:r>
    </w:p>
    <w:p w14:paraId="2C0A8881" w14:textId="77777777" w:rsidR="0051450B" w:rsidRDefault="00363003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  <w:t>Здоровьесберегающие  технологии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это совокупность приёмов, методов, методик, средств обучения и подходов к образовательному процессу.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При  котором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выполняются как минимум </w:t>
      </w:r>
      <w:r>
        <w:rPr>
          <w:rFonts w:ascii="Times New Roman" w:eastAsia="Times New Roman" w:hAnsi="Times New Roman" w:cs="Times New Roman"/>
          <w:bCs/>
          <w:i/>
          <w:color w:val="0000CD"/>
          <w:sz w:val="28"/>
          <w:szCs w:val="28"/>
        </w:rPr>
        <w:t>4 требования</w:t>
      </w:r>
      <w:r>
        <w:rPr>
          <w:rFonts w:ascii="Times New Roman" w:eastAsia="Times New Roman" w:hAnsi="Times New Roman" w:cs="Times New Roman"/>
          <w:bCs/>
          <w:color w:val="0000CD"/>
          <w:sz w:val="28"/>
          <w:szCs w:val="28"/>
        </w:rPr>
        <w:t>:</w:t>
      </w:r>
    </w:p>
    <w:p w14:paraId="2B2377E9" w14:textId="77777777" w:rsidR="0051450B" w:rsidRDefault="00363003">
      <w:pPr>
        <w:pStyle w:val="afe"/>
        <w:numPr>
          <w:ilvl w:val="0"/>
          <w:numId w:val="1"/>
        </w:num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Учёт </w:t>
      </w:r>
      <w:r>
        <w:rPr>
          <w:rFonts w:ascii="Times New Roman" w:eastAsia="Times New Roman" w:hAnsi="Times New Roman" w:cs="Times New Roman"/>
          <w:sz w:val="28"/>
          <w:szCs w:val="28"/>
        </w:rPr>
        <w:t>индивидуальных особенностей студента.</w:t>
      </w:r>
    </w:p>
    <w:p w14:paraId="0ABBDE38" w14:textId="77777777" w:rsidR="0051450B" w:rsidRDefault="00363003">
      <w:pPr>
        <w:pStyle w:val="afe"/>
        <w:numPr>
          <w:ilvl w:val="0"/>
          <w:numId w:val="1"/>
        </w:numPr>
        <w:spacing w:before="100" w:after="10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Привитие знаний студенту в умении самостоятельно защищать себя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от </w:t>
      </w:r>
      <w:hyperlink r:id="rId9" w:history="1">
        <w:r>
          <w:rPr>
            <w:rFonts w:ascii="Times New Roman" w:eastAsia="Times New Roman" w:hAnsi="Times New Roman" w:cs="Times New Roman"/>
            <w:i/>
            <w:color w:val="0000FF"/>
            <w:sz w:val="28"/>
            <w:szCs w:val="28"/>
          </w:rPr>
          <w:t>стрессов, обид, оскорблений, обучение его средствам психологической защиты.</w:t>
        </w:r>
      </w:hyperlink>
    </w:p>
    <w:p w14:paraId="6448C323" w14:textId="6FACAC7E" w:rsidR="0051450B" w:rsidRDefault="003F264D">
      <w:pPr>
        <w:pStyle w:val="afe"/>
        <w:numPr>
          <w:ilvl w:val="0"/>
          <w:numId w:val="1"/>
        </w:num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4776843B" wp14:editId="4E911635">
            <wp:simplePos x="0" y="0"/>
            <wp:positionH relativeFrom="column">
              <wp:posOffset>5325638</wp:posOffset>
            </wp:positionH>
            <wp:positionV relativeFrom="paragraph">
              <wp:posOffset>152054</wp:posOffset>
            </wp:positionV>
            <wp:extent cx="975360" cy="1236345"/>
            <wp:effectExtent l="0" t="0" r="152982" b="116696"/>
            <wp:wrapNone/>
            <wp:docPr id="10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 rot="449843">
                      <a:off x="0" y="0"/>
                      <a:ext cx="975360" cy="1236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3003">
        <w:rPr>
          <w:rFonts w:ascii="Times New Roman" w:eastAsia="Times New Roman" w:hAnsi="Times New Roman" w:cs="Times New Roman"/>
          <w:sz w:val="28"/>
          <w:szCs w:val="28"/>
        </w:rPr>
        <w:t xml:space="preserve">Не допускать чрезмерной </w:t>
      </w:r>
      <w:r w:rsidR="00363003">
        <w:rPr>
          <w:rFonts w:ascii="Times New Roman" w:eastAsia="Times New Roman" w:hAnsi="Times New Roman" w:cs="Times New Roman"/>
          <w:sz w:val="28"/>
          <w:szCs w:val="28"/>
        </w:rPr>
        <w:t>изнуряющей физической, эмоциональной, интеллектуальной нагрузки при освоении учебного материала.</w:t>
      </w:r>
    </w:p>
    <w:p w14:paraId="567309C7" w14:textId="7FF185F3" w:rsidR="0051450B" w:rsidRDefault="00363003">
      <w:pPr>
        <w:pStyle w:val="afe"/>
        <w:numPr>
          <w:ilvl w:val="0"/>
          <w:numId w:val="1"/>
        </w:num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Обеспечение такого подхода к образовательному процессу, который гарантировал бы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поддержание  только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благоприятного морально-психологического климата в коллект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иве                                      </w:t>
      </w:r>
    </w:p>
    <w:p w14:paraId="164AFEFF" w14:textId="77777777" w:rsidR="0051450B" w:rsidRDefault="00363003">
      <w:pPr>
        <w:pStyle w:val="afe"/>
        <w:tabs>
          <w:tab w:val="center" w:pos="7879"/>
        </w:tabs>
        <w:spacing w:before="100" w:after="100" w:line="240" w:lineRule="auto"/>
        <w:ind w:left="36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</w:t>
      </w:r>
      <w:r>
        <w:rPr>
          <w:rFonts w:ascii="Times New Roman" w:hAnsi="Times New Roman" w:cs="Times New Roman"/>
          <w:sz w:val="56"/>
          <w:szCs w:val="56"/>
        </w:rPr>
        <w:tab/>
      </w:r>
    </w:p>
    <w:p w14:paraId="56253F19" w14:textId="77777777" w:rsidR="0051450B" w:rsidRDefault="00363003">
      <w:pPr>
        <w:pStyle w:val="afe"/>
        <w:tabs>
          <w:tab w:val="center" w:pos="7879"/>
        </w:tabs>
        <w:spacing w:before="100" w:after="100" w:line="240" w:lineRule="auto"/>
        <w:ind w:left="360"/>
        <w:rPr>
          <w:rFonts w:ascii="Times New Roman" w:hAnsi="Times New Roman" w:cs="Times New Roman"/>
          <w:sz w:val="56"/>
          <w:szCs w:val="56"/>
        </w:rPr>
      </w:pPr>
      <w:proofErr w:type="gramStart"/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>Обоснование  актуальности</w:t>
      </w:r>
      <w:proofErr w:type="gramEnd"/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 проблемы:</w:t>
      </w:r>
    </w:p>
    <w:p w14:paraId="6DF28057" w14:textId="1F6B6CC1" w:rsidR="0051450B" w:rsidRDefault="00363003">
      <w:pPr>
        <w:spacing w:before="100" w:after="100" w:line="240" w:lineRule="auto"/>
        <w:jc w:val="both"/>
        <w:rPr>
          <w:rFonts w:eastAsia="Times New Roman" w:cstheme="minorHAnsi"/>
          <w:i/>
          <w:sz w:val="28"/>
          <w:szCs w:val="28"/>
        </w:rPr>
      </w:pPr>
      <w:r>
        <w:rPr>
          <w:i/>
          <w:sz w:val="28"/>
          <w:szCs w:val="28"/>
        </w:rPr>
        <w:t xml:space="preserve"> В современном обществе остро стоит проблема низкого уровня физического развития учащихся и физического здоровья участников образовательного процесса.</w:t>
      </w:r>
      <w:r>
        <w:rPr>
          <w:rFonts w:eastAsia="Times New Roman" w:cstheme="minorHAnsi"/>
          <w:i/>
          <w:sz w:val="28"/>
          <w:szCs w:val="28"/>
        </w:rPr>
        <w:t xml:space="preserve"> Сейчас, как никогда, актуальны </w:t>
      </w:r>
      <w:proofErr w:type="spellStart"/>
      <w:r>
        <w:rPr>
          <w:rFonts w:eastAsia="Times New Roman" w:cstheme="minorHAnsi"/>
          <w:i/>
          <w:sz w:val="28"/>
          <w:szCs w:val="28"/>
        </w:rPr>
        <w:t>здоровьесберегающие</w:t>
      </w:r>
      <w:proofErr w:type="spellEnd"/>
      <w:r>
        <w:rPr>
          <w:rFonts w:eastAsia="Times New Roman" w:cstheme="minorHAnsi"/>
          <w:i/>
          <w:sz w:val="28"/>
          <w:szCs w:val="28"/>
        </w:rPr>
        <w:t xml:space="preserve"> технологии в учебно-воспитательном процессе. Несмотря на то, что здоровье подрастающего поколения всегда было в центре внимания школы и общественности, сегодня как никогда </w:t>
      </w:r>
      <w:proofErr w:type="spellStart"/>
      <w:r>
        <w:rPr>
          <w:rFonts w:eastAsia="Times New Roman" w:cstheme="minorHAnsi"/>
          <w:i/>
          <w:sz w:val="28"/>
          <w:szCs w:val="28"/>
        </w:rPr>
        <w:t>здоровьесбережение</w:t>
      </w:r>
      <w:proofErr w:type="spellEnd"/>
      <w:r>
        <w:rPr>
          <w:rFonts w:eastAsia="Times New Roman" w:cstheme="minorHAnsi"/>
          <w:i/>
          <w:sz w:val="28"/>
          <w:szCs w:val="28"/>
        </w:rPr>
        <w:t xml:space="preserve"> становится ак</w:t>
      </w:r>
      <w:r>
        <w:rPr>
          <w:rFonts w:eastAsia="Times New Roman" w:cstheme="minorHAnsi"/>
          <w:i/>
          <w:sz w:val="28"/>
          <w:szCs w:val="28"/>
        </w:rPr>
        <w:t>туальным. За период школьного обучения у детей в 5 раз возрастает частота нарушения органов зрения, в 3 раза – патология пищеварения и мочеполовой системы, в 5 раз – нарушение осанки, в 4 раза – нервно-психических расстройств. От</w:t>
      </w:r>
      <w:r>
        <w:rPr>
          <w:i/>
          <w:sz w:val="28"/>
          <w:szCs w:val="28"/>
        </w:rPr>
        <w:t xml:space="preserve"> </w:t>
      </w:r>
    </w:p>
    <w:p w14:paraId="0B3276C8" w14:textId="39D32CEC" w:rsidR="0051450B" w:rsidRDefault="00363003">
      <w:pPr>
        <w:spacing w:before="100" w:after="100" w:line="240" w:lineRule="auto"/>
        <w:rPr>
          <w:rFonts w:eastAsia="Times New Roman" w:cstheme="minorHAnsi"/>
          <w:i/>
          <w:sz w:val="28"/>
          <w:szCs w:val="28"/>
        </w:rPr>
      </w:pPr>
      <w:r>
        <w:rPr>
          <w:rFonts w:eastAsia="Times New Roman" w:cstheme="minorHAnsi"/>
          <w:i/>
          <w:noProof/>
          <w:sz w:val="28"/>
          <w:szCs w:val="28"/>
        </w:rPr>
        <w:drawing>
          <wp:anchor distT="0" distB="0" distL="114300" distR="114300" simplePos="0" relativeHeight="251659776" behindDoc="1" locked="0" layoutInCell="1" allowOverlap="1" wp14:anchorId="6FA1B8A3" wp14:editId="4176F5A8">
            <wp:simplePos x="0" y="0"/>
            <wp:positionH relativeFrom="column">
              <wp:posOffset>5124780</wp:posOffset>
            </wp:positionH>
            <wp:positionV relativeFrom="paragraph">
              <wp:posOffset>254495</wp:posOffset>
            </wp:positionV>
            <wp:extent cx="1141095" cy="847725"/>
            <wp:effectExtent l="0" t="0" r="0" b="0"/>
            <wp:wrapTight wrapText="bothSides">
              <wp:wrapPolygon edited="0">
                <wp:start x="12982" y="0"/>
                <wp:lineTo x="0" y="12135"/>
                <wp:lineTo x="0" y="13591"/>
                <wp:lineTo x="5048" y="15533"/>
                <wp:lineTo x="1803" y="17960"/>
                <wp:lineTo x="1082" y="18930"/>
                <wp:lineTo x="1803" y="21357"/>
                <wp:lineTo x="3606" y="21357"/>
                <wp:lineTo x="20554" y="17474"/>
                <wp:lineTo x="21275" y="15533"/>
                <wp:lineTo x="19833" y="15533"/>
                <wp:lineTo x="19112" y="10193"/>
                <wp:lineTo x="16227" y="0"/>
                <wp:lineTo x="12982" y="0"/>
              </wp:wrapPolygon>
            </wp:wrapTight>
            <wp:docPr id="105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109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Times New Roman" w:cstheme="minorHAnsi"/>
          <w:i/>
          <w:sz w:val="28"/>
          <w:szCs w:val="28"/>
        </w:rPr>
        <w:t xml:space="preserve"> По данным Минздрава, т</w:t>
      </w:r>
      <w:r>
        <w:rPr>
          <w:rFonts w:eastAsia="Times New Roman" w:cstheme="minorHAnsi"/>
          <w:i/>
          <w:sz w:val="28"/>
          <w:szCs w:val="28"/>
        </w:rPr>
        <w:t xml:space="preserve">олько 5% выпускников школ являются здоровыми, 80% школьников хронически больны, 50% имеют морфофизиологические отклонения, 70% страдают нервно-психическими расстройствами. </w:t>
      </w:r>
      <w:proofErr w:type="gramStart"/>
      <w:r>
        <w:rPr>
          <w:rFonts w:eastAsia="Times New Roman" w:cstheme="minorHAnsi"/>
          <w:i/>
          <w:sz w:val="28"/>
          <w:szCs w:val="28"/>
        </w:rPr>
        <w:t>Вместо  акселерации</w:t>
      </w:r>
      <w:proofErr w:type="gramEnd"/>
      <w:r>
        <w:rPr>
          <w:rFonts w:eastAsia="Times New Roman" w:cstheme="minorHAnsi"/>
          <w:i/>
          <w:sz w:val="28"/>
          <w:szCs w:val="28"/>
        </w:rPr>
        <w:t xml:space="preserve"> (увеличения роста); идет  </w:t>
      </w:r>
      <w:proofErr w:type="spellStart"/>
      <w:r>
        <w:rPr>
          <w:rFonts w:eastAsia="Times New Roman" w:cstheme="minorHAnsi"/>
          <w:i/>
          <w:sz w:val="28"/>
          <w:szCs w:val="28"/>
        </w:rPr>
        <w:t>децелерация</w:t>
      </w:r>
      <w:proofErr w:type="spellEnd"/>
      <w:r>
        <w:rPr>
          <w:rFonts w:eastAsia="Times New Roman" w:cstheme="minorHAnsi"/>
          <w:i/>
          <w:sz w:val="28"/>
          <w:szCs w:val="28"/>
        </w:rPr>
        <w:t xml:space="preserve">  (уменьшение роста), за по</w:t>
      </w:r>
      <w:r>
        <w:rPr>
          <w:rFonts w:eastAsia="Times New Roman" w:cstheme="minorHAnsi"/>
          <w:i/>
          <w:sz w:val="28"/>
          <w:szCs w:val="28"/>
        </w:rPr>
        <w:t xml:space="preserve">следние 10 лет в 20 раз увеличилось количество низкорослых; ежегодно 300 тысяч юношей (около 35%) комиссованы  военкоматом.  Эта трагедия "перекинулась" </w:t>
      </w:r>
      <w:r>
        <w:rPr>
          <w:rFonts w:eastAsia="Times New Roman" w:cstheme="minorHAnsi"/>
          <w:i/>
          <w:sz w:val="28"/>
          <w:szCs w:val="28"/>
        </w:rPr>
        <w:lastRenderedPageBreak/>
        <w:t>на репродуктивные возможности населения. Из 1000 новорожденных младенцев 800-900 уже имеют врожденные п</w:t>
      </w:r>
      <w:r>
        <w:rPr>
          <w:rFonts w:eastAsia="Times New Roman" w:cstheme="minorHAnsi"/>
          <w:i/>
          <w:sz w:val="28"/>
          <w:szCs w:val="28"/>
        </w:rPr>
        <w:t>ороки развития.</w:t>
      </w:r>
    </w:p>
    <w:p w14:paraId="2A037CCC" w14:textId="77777777" w:rsidR="0051450B" w:rsidRDefault="0051450B">
      <w:pPr>
        <w:spacing w:before="100" w:after="100" w:line="240" w:lineRule="auto"/>
        <w:jc w:val="both"/>
        <w:rPr>
          <w:rFonts w:eastAsia="Times New Roman" w:cstheme="minorHAnsi"/>
          <w:i/>
          <w:sz w:val="28"/>
          <w:szCs w:val="28"/>
        </w:rPr>
      </w:pPr>
    </w:p>
    <w:p w14:paraId="7ADAD5FF" w14:textId="7A5B53BF" w:rsidR="0051450B" w:rsidRDefault="00363003" w:rsidP="003F264D">
      <w:pPr>
        <w:spacing w:before="100" w:after="100" w:line="240" w:lineRule="auto"/>
        <w:jc w:val="center"/>
        <w:rPr>
          <w:rFonts w:eastAsia="Times New Roman" w:cstheme="minorHAnsi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9E"/>
          <w:sz w:val="56"/>
          <w:szCs w:val="56"/>
        </w:rPr>
        <w:t>Направления  деятельности</w:t>
      </w:r>
      <w:proofErr w:type="gramEnd"/>
      <w:r>
        <w:rPr>
          <w:rFonts w:ascii="Times New Roman" w:hAnsi="Times New Roman" w:cs="Times New Roman"/>
          <w:color w:val="00009E"/>
          <w:sz w:val="56"/>
          <w:szCs w:val="56"/>
        </w:rPr>
        <w:t xml:space="preserve">  по  </w:t>
      </w:r>
      <w:proofErr w:type="spellStart"/>
      <w:r>
        <w:rPr>
          <w:rFonts w:ascii="Times New Roman" w:hAnsi="Times New Roman" w:cs="Times New Roman"/>
          <w:color w:val="00009E"/>
          <w:sz w:val="56"/>
          <w:szCs w:val="56"/>
        </w:rPr>
        <w:t>здоровьесбережению</w:t>
      </w:r>
      <w:proofErr w:type="spellEnd"/>
      <w:r>
        <w:rPr>
          <w:rFonts w:ascii="Times New Roman" w:hAnsi="Times New Roman" w:cs="Times New Roman"/>
          <w:color w:val="00009E"/>
          <w:sz w:val="56"/>
          <w:szCs w:val="56"/>
        </w:rPr>
        <w:t xml:space="preserve"> </w:t>
      </w:r>
      <w:r w:rsidR="003F264D">
        <w:rPr>
          <w:rFonts w:ascii="Times New Roman" w:hAnsi="Times New Roman" w:cs="Times New Roman"/>
          <w:color w:val="00009E"/>
          <w:sz w:val="56"/>
          <w:szCs w:val="56"/>
        </w:rPr>
        <w:t>учащихся</w:t>
      </w:r>
    </w:p>
    <w:p w14:paraId="38507FA3" w14:textId="0BF56CB2" w:rsidR="0051450B" w:rsidRDefault="00363003">
      <w:pPr>
        <w:tabs>
          <w:tab w:val="left" w:pos="8488"/>
        </w:tabs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9E"/>
          <w:sz w:val="56"/>
          <w:szCs w:val="56"/>
        </w:rPr>
        <w:t xml:space="preserve">                                            </w:t>
      </w:r>
    </w:p>
    <w:p w14:paraId="033D6E8E" w14:textId="77777777" w:rsidR="0051450B" w:rsidRDefault="0036300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114300" distR="114300" wp14:anchorId="58560FF6" wp14:editId="277E2A05">
            <wp:extent cx="6507678" cy="2971058"/>
            <wp:effectExtent l="76200" t="0" r="83820" b="20320"/>
            <wp:docPr id="106" name="Схема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66C6E4FF" w14:textId="7B981061" w:rsidR="0051450B" w:rsidRDefault="003F264D">
      <w:pPr>
        <w:pStyle w:val="afe"/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5920" behindDoc="1" locked="0" layoutInCell="1" allowOverlap="1" wp14:anchorId="725AABC7" wp14:editId="47EE3E47">
            <wp:simplePos x="0" y="0"/>
            <wp:positionH relativeFrom="margin">
              <wp:posOffset>-539750</wp:posOffset>
            </wp:positionH>
            <wp:positionV relativeFrom="paragraph">
              <wp:posOffset>-245159</wp:posOffset>
            </wp:positionV>
            <wp:extent cx="8296729" cy="4148422"/>
            <wp:effectExtent l="0" t="0" r="0" b="5080"/>
            <wp:wrapTight wrapText="bothSides">
              <wp:wrapPolygon edited="0">
                <wp:start x="7291" y="0"/>
                <wp:lineTo x="7241" y="3175"/>
                <wp:lineTo x="6944" y="4365"/>
                <wp:lineTo x="4513" y="4762"/>
                <wp:lineTo x="4315" y="4861"/>
                <wp:lineTo x="4315" y="7936"/>
                <wp:lineTo x="4117" y="9524"/>
                <wp:lineTo x="1389" y="9623"/>
                <wp:lineTo x="794" y="9920"/>
                <wp:lineTo x="794" y="19444"/>
                <wp:lineTo x="893" y="20634"/>
                <wp:lineTo x="1389" y="21626"/>
                <wp:lineTo x="1438" y="21626"/>
                <wp:lineTo x="7589" y="21626"/>
                <wp:lineTo x="7688" y="21626"/>
                <wp:lineTo x="7936" y="20634"/>
                <wp:lineTo x="17607" y="20634"/>
                <wp:lineTo x="19393" y="20436"/>
                <wp:lineTo x="19393" y="10020"/>
                <wp:lineTo x="18500" y="9623"/>
                <wp:lineTo x="17359" y="9524"/>
                <wp:lineTo x="19194" y="8730"/>
                <wp:lineTo x="19244" y="5059"/>
                <wp:lineTo x="18649" y="4762"/>
                <wp:lineTo x="16417" y="4762"/>
                <wp:lineTo x="16169" y="3175"/>
                <wp:lineTo x="16119" y="694"/>
                <wp:lineTo x="15871" y="0"/>
                <wp:lineTo x="7291" y="0"/>
              </wp:wrapPolygon>
            </wp:wrapTight>
            <wp:docPr id="107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4BF94E" w14:textId="26C26D07" w:rsidR="0051450B" w:rsidRDefault="00886F77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9E"/>
          <w:sz w:val="56"/>
          <w:szCs w:val="56"/>
        </w:rPr>
        <w:drawing>
          <wp:anchor distT="0" distB="0" distL="114300" distR="114300" simplePos="0" relativeHeight="251667968" behindDoc="1" locked="0" layoutInCell="1" allowOverlap="1" wp14:anchorId="3B4E9471" wp14:editId="7AD5E7B0">
            <wp:simplePos x="0" y="0"/>
            <wp:positionH relativeFrom="column">
              <wp:posOffset>-539750</wp:posOffset>
            </wp:positionH>
            <wp:positionV relativeFrom="paragraph">
              <wp:posOffset>3988435</wp:posOffset>
            </wp:positionV>
            <wp:extent cx="8241030" cy="4991735"/>
            <wp:effectExtent l="0" t="19050" r="0" b="94615"/>
            <wp:wrapTight wrapText="bothSides">
              <wp:wrapPolygon edited="0">
                <wp:start x="10685" y="-82"/>
                <wp:lineTo x="9936" y="82"/>
                <wp:lineTo x="8438" y="989"/>
                <wp:lineTo x="8338" y="1401"/>
                <wp:lineTo x="7989" y="2473"/>
                <wp:lineTo x="6840" y="3380"/>
                <wp:lineTo x="5792" y="3957"/>
                <wp:lineTo x="5293" y="4039"/>
                <wp:lineTo x="3994" y="5028"/>
                <wp:lineTo x="3994" y="5358"/>
                <wp:lineTo x="3795" y="5770"/>
                <wp:lineTo x="3595" y="6512"/>
                <wp:lineTo x="3595" y="6759"/>
                <wp:lineTo x="3895" y="7996"/>
                <wp:lineTo x="3895" y="8161"/>
                <wp:lineTo x="5143" y="9315"/>
                <wp:lineTo x="5592" y="10634"/>
                <wp:lineTo x="5592" y="11953"/>
                <wp:lineTo x="4494" y="12777"/>
                <wp:lineTo x="4094" y="13189"/>
                <wp:lineTo x="3795" y="13684"/>
                <wp:lineTo x="3495" y="14343"/>
                <wp:lineTo x="3595" y="15992"/>
                <wp:lineTo x="4494" y="17228"/>
                <wp:lineTo x="4544" y="17228"/>
                <wp:lineTo x="7689" y="18547"/>
                <wp:lineTo x="7789" y="19949"/>
                <wp:lineTo x="8638" y="21185"/>
                <wp:lineTo x="8688" y="21268"/>
                <wp:lineTo x="10336" y="21845"/>
                <wp:lineTo x="10685" y="22009"/>
                <wp:lineTo x="10985" y="22009"/>
                <wp:lineTo x="11334" y="21845"/>
                <wp:lineTo x="12982" y="21268"/>
                <wp:lineTo x="13032" y="21185"/>
                <wp:lineTo x="13881" y="19949"/>
                <wp:lineTo x="14031" y="18547"/>
                <wp:lineTo x="16827" y="17228"/>
                <wp:lineTo x="16877" y="17228"/>
                <wp:lineTo x="17775" y="15992"/>
                <wp:lineTo x="17825" y="15909"/>
                <wp:lineTo x="17975" y="14426"/>
                <wp:lineTo x="17476" y="13189"/>
                <wp:lineTo x="16827" y="12530"/>
                <wp:lineTo x="16028" y="11953"/>
                <wp:lineTo x="16028" y="10634"/>
                <wp:lineTo x="16377" y="9315"/>
                <wp:lineTo x="17476" y="8161"/>
                <wp:lineTo x="17476" y="7996"/>
                <wp:lineTo x="17775" y="6677"/>
                <wp:lineTo x="17626" y="6100"/>
                <wp:lineTo x="17376" y="5358"/>
                <wp:lineTo x="17376" y="5028"/>
                <wp:lineTo x="16227" y="4039"/>
                <wp:lineTo x="15928" y="4039"/>
                <wp:lineTo x="14031" y="2555"/>
                <wp:lineTo x="13781" y="1731"/>
                <wp:lineTo x="13581" y="1401"/>
                <wp:lineTo x="13631" y="989"/>
                <wp:lineTo x="11983" y="82"/>
                <wp:lineTo x="11234" y="-82"/>
                <wp:lineTo x="10685" y="-82"/>
              </wp:wrapPolygon>
            </wp:wrapTight>
            <wp:docPr id="108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63003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108F6A8" w14:textId="77777777" w:rsidR="0051450B" w:rsidRDefault="00363003">
      <w:pPr>
        <w:pStyle w:val="afe"/>
        <w:spacing w:before="100" w:after="100" w:line="240" w:lineRule="auto"/>
        <w:ind w:left="360"/>
        <w:rPr>
          <w:rFonts w:ascii="Times New Roman" w:eastAsia="Times New Roman" w:hAnsi="Times New Roman" w:cs="Times New Roman"/>
          <w:color w:val="00009E"/>
          <w:sz w:val="56"/>
          <w:szCs w:val="56"/>
        </w:rPr>
      </w:pPr>
      <w:r>
        <w:rPr>
          <w:rFonts w:ascii="Times New Roman" w:eastAsia="Times New Roman" w:hAnsi="Times New Roman" w:cs="Times New Roman"/>
          <w:color w:val="00009E"/>
          <w:sz w:val="56"/>
          <w:szCs w:val="56"/>
        </w:rPr>
        <w:lastRenderedPageBreak/>
        <w:t xml:space="preserve">             Индивидуально-дифференцированный подход</w:t>
      </w:r>
    </w:p>
    <w:p w14:paraId="5FEB6505" w14:textId="77777777" w:rsidR="0051450B" w:rsidRDefault="00363003">
      <w:pPr>
        <w:pStyle w:val="afe"/>
        <w:spacing w:before="100" w:after="100" w:line="240" w:lineRule="auto"/>
        <w:ind w:left="360"/>
        <w:rPr>
          <w:rFonts w:ascii="Times New Roman" w:eastAsia="Times New Roman" w:hAnsi="Times New Roman" w:cs="Times New Roman"/>
          <w:color w:val="00009E"/>
          <w:sz w:val="56"/>
          <w:szCs w:val="56"/>
        </w:rPr>
      </w:pPr>
      <w:r>
        <w:rPr>
          <w:rFonts w:ascii="Times New Roman" w:eastAsia="Times New Roman" w:hAnsi="Times New Roman" w:cs="Times New Roman"/>
          <w:noProof/>
          <w:color w:val="00009E"/>
          <w:sz w:val="56"/>
          <w:szCs w:val="56"/>
        </w:rPr>
        <w:drawing>
          <wp:anchor distT="0" distB="0" distL="114300" distR="114300" simplePos="0" relativeHeight="251669504" behindDoc="1" locked="0" layoutInCell="1" allowOverlap="1" wp14:anchorId="53F1D41F" wp14:editId="7541AD53">
            <wp:simplePos x="0" y="0"/>
            <wp:positionH relativeFrom="column">
              <wp:posOffset>-824758</wp:posOffset>
            </wp:positionH>
            <wp:positionV relativeFrom="paragraph">
              <wp:posOffset>104239</wp:posOffset>
            </wp:positionV>
            <wp:extent cx="8282940" cy="4883785"/>
            <wp:effectExtent l="0" t="95250" r="0" b="88265"/>
            <wp:wrapTight wrapText="bothSides">
              <wp:wrapPolygon edited="0">
                <wp:start x="14158" y="-421"/>
                <wp:lineTo x="6756" y="-253"/>
                <wp:lineTo x="6756" y="2191"/>
                <wp:lineTo x="5713" y="2443"/>
                <wp:lineTo x="5713" y="3791"/>
                <wp:lineTo x="2335" y="3960"/>
                <wp:lineTo x="2335" y="8173"/>
                <wp:lineTo x="4421" y="9184"/>
                <wp:lineTo x="5067" y="9184"/>
                <wp:lineTo x="5167" y="10532"/>
                <wp:lineTo x="5415" y="11880"/>
                <wp:lineTo x="3179" y="12638"/>
                <wp:lineTo x="3030" y="13818"/>
                <wp:lineTo x="3030" y="16008"/>
                <wp:lineTo x="3229" y="17272"/>
                <wp:lineTo x="6110" y="18620"/>
                <wp:lineTo x="6210" y="21316"/>
                <wp:lineTo x="6508" y="21822"/>
                <wp:lineTo x="6557" y="21990"/>
                <wp:lineTo x="15947" y="21990"/>
                <wp:lineTo x="15996" y="21822"/>
                <wp:lineTo x="16245" y="21316"/>
                <wp:lineTo x="16344" y="18620"/>
                <wp:lineTo x="19126" y="17272"/>
                <wp:lineTo x="19275" y="16008"/>
                <wp:lineTo x="19325" y="14155"/>
                <wp:lineTo x="19076" y="12638"/>
                <wp:lineTo x="17040" y="11880"/>
                <wp:lineTo x="17238" y="10532"/>
                <wp:lineTo x="17338" y="9184"/>
                <wp:lineTo x="17586" y="9184"/>
                <wp:lineTo x="18927" y="8004"/>
                <wp:lineTo x="19027" y="4044"/>
                <wp:lineTo x="16741" y="3791"/>
                <wp:lineTo x="16294" y="2443"/>
                <wp:lineTo x="16195" y="2022"/>
                <wp:lineTo x="15698" y="1095"/>
                <wp:lineTo x="15798" y="84"/>
                <wp:lineTo x="15500" y="-253"/>
                <wp:lineTo x="14506" y="-421"/>
                <wp:lineTo x="14158" y="-421"/>
              </wp:wrapPolygon>
            </wp:wrapTight>
            <wp:docPr id="109" name="Схема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7" r:lo="rId28" r:qs="rId29" r:cs="rId3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8F506C" w14:textId="77777777" w:rsidR="0051450B" w:rsidRDefault="0051450B">
      <w:pPr>
        <w:spacing w:before="100" w:after="10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690D36BE" w14:textId="77777777" w:rsidR="0051450B" w:rsidRDefault="0051450B">
      <w:pPr>
        <w:spacing w:before="100" w:after="10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5A7FC89D" w14:textId="77777777" w:rsidR="00886F77" w:rsidRDefault="00886F77">
      <w:pPr>
        <w:spacing w:before="100" w:after="10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7B22A539" w14:textId="77777777" w:rsidR="00886F77" w:rsidRDefault="00886F77">
      <w:pPr>
        <w:spacing w:before="100" w:after="10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0269610D" w14:textId="77777777" w:rsidR="00886F77" w:rsidRDefault="00886F77">
      <w:pPr>
        <w:spacing w:before="100" w:after="10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29F80923" w14:textId="77777777" w:rsidR="00886F77" w:rsidRDefault="00886F77">
      <w:pPr>
        <w:spacing w:before="100" w:after="10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68755018" w14:textId="77777777" w:rsidR="00886F77" w:rsidRDefault="00886F77">
      <w:pPr>
        <w:spacing w:before="100" w:after="10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33F979AE" w14:textId="77777777" w:rsidR="00886F77" w:rsidRDefault="00886F77">
      <w:pPr>
        <w:spacing w:before="100" w:after="10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0076C25A" w14:textId="77777777" w:rsidR="00886F77" w:rsidRDefault="00886F77">
      <w:pPr>
        <w:spacing w:before="100" w:after="10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1E54B57D" w14:textId="77777777" w:rsidR="00886F77" w:rsidRDefault="00886F77">
      <w:pPr>
        <w:spacing w:before="100" w:after="10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07A8EB44" w14:textId="77777777" w:rsidR="00886F77" w:rsidRDefault="00886F77">
      <w:pPr>
        <w:spacing w:before="100" w:after="10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675BE1DF" w14:textId="77777777" w:rsidR="00886F77" w:rsidRDefault="00886F77">
      <w:pPr>
        <w:spacing w:before="100" w:after="10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36CD3D6B" w14:textId="77777777" w:rsidR="00886F77" w:rsidRDefault="00886F77">
      <w:pPr>
        <w:spacing w:before="100" w:after="10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4AAB8177" w14:textId="77777777" w:rsidR="00886F77" w:rsidRDefault="00886F77">
      <w:pPr>
        <w:spacing w:before="100" w:after="10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0398433F" w14:textId="77777777" w:rsidR="00886F77" w:rsidRDefault="00886F77">
      <w:pPr>
        <w:spacing w:before="100" w:after="10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59CC1F2E" w14:textId="77777777" w:rsidR="00886F77" w:rsidRDefault="00886F77">
      <w:pPr>
        <w:spacing w:before="100" w:after="10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39049DB8" w14:textId="77777777" w:rsidR="00886F77" w:rsidRDefault="00886F77">
      <w:pPr>
        <w:spacing w:before="100" w:after="10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446CFA07" w14:textId="77777777" w:rsidR="00886F77" w:rsidRDefault="00886F77">
      <w:pPr>
        <w:spacing w:before="100" w:after="10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3AFA0C5D" w14:textId="01235B2A" w:rsidR="0051450B" w:rsidRDefault="00363003">
      <w:pPr>
        <w:spacing w:before="100" w:after="10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Новые  технологии должны удовлетворять принципам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здоровьесбережения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которые сформулировал Н. К. Смирнов: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•  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«Не навреди!»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 все применяемые методы, приемы, используемые средства должны быть обоснов</w:t>
      </w:r>
      <w:r>
        <w:rPr>
          <w:rFonts w:ascii="Times New Roman" w:eastAsia="Times New Roman" w:hAnsi="Times New Roman" w:cs="Times New Roman"/>
          <w:sz w:val="28"/>
          <w:szCs w:val="28"/>
        </w:rPr>
        <w:t>анными, проверенными на практике, не наносящими вреда здоровью студента и преподавателя.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•  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Приоритет заботы о здоровье преподавателя и студента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 все используемое должно быть оценено с позиции влияния на психофизиологическое состояние участников образова</w:t>
      </w:r>
      <w:r>
        <w:rPr>
          <w:rFonts w:ascii="Times New Roman" w:eastAsia="Times New Roman" w:hAnsi="Times New Roman" w:cs="Times New Roman"/>
          <w:sz w:val="28"/>
          <w:szCs w:val="28"/>
        </w:rPr>
        <w:t>тельного процесса.</w:t>
      </w:r>
    </w:p>
    <w:p w14:paraId="25B9107F" w14:textId="77777777" w:rsidR="0051450B" w:rsidRDefault="00363003">
      <w:pPr>
        <w:spacing w:before="100" w:after="10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0560" behindDoc="0" locked="0" layoutInCell="1" allowOverlap="1" wp14:anchorId="2A9D4C1B" wp14:editId="6F7D779B">
            <wp:simplePos x="0" y="0"/>
            <wp:positionH relativeFrom="column">
              <wp:posOffset>8116570</wp:posOffset>
            </wp:positionH>
            <wp:positionV relativeFrom="paragraph">
              <wp:posOffset>69850</wp:posOffset>
            </wp:positionV>
            <wp:extent cx="906780" cy="591185"/>
            <wp:effectExtent l="0" t="0" r="0" b="0"/>
            <wp:wrapNone/>
            <wp:docPr id="11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591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7BAA144" w14:textId="77777777" w:rsidR="0051450B" w:rsidRDefault="0036300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9E"/>
          <w:sz w:val="28"/>
          <w:szCs w:val="28"/>
          <w:u w:val="single"/>
        </w:rPr>
        <w:t>Непрерывность и преемственность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работа ведется не от случая к случаю, а каждый день и на каждом уроке. </w:t>
      </w:r>
    </w:p>
    <w:p w14:paraId="5DC99255" w14:textId="77777777" w:rsidR="0051450B" w:rsidRDefault="0036300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9E"/>
          <w:sz w:val="28"/>
          <w:szCs w:val="28"/>
          <w:u w:val="single"/>
        </w:rPr>
        <w:lastRenderedPageBreak/>
        <w:t>Субъект - субъектные взаимоотношения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студент является непосредственным участником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мероприятий и в </w:t>
      </w:r>
      <w:r>
        <w:rPr>
          <w:rFonts w:ascii="Times New Roman" w:eastAsia="Times New Roman" w:hAnsi="Times New Roman" w:cs="Times New Roman"/>
          <w:sz w:val="28"/>
          <w:szCs w:val="28"/>
        </w:rPr>
        <w:t>содержательном, и в процессуальном аспектах.</w:t>
      </w:r>
    </w:p>
    <w:p w14:paraId="18FF9E8C" w14:textId="77777777" w:rsidR="0051450B" w:rsidRDefault="0036300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9E"/>
          <w:sz w:val="28"/>
          <w:szCs w:val="28"/>
          <w:u w:val="single"/>
        </w:rPr>
        <w:t>Соответствие содержания и организации обучения возрастным особенностям учащихся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объем учебной нагрузки, сложность материала должны соответствовать возрасту студентов. </w:t>
      </w:r>
    </w:p>
    <w:p w14:paraId="21722845" w14:textId="77777777" w:rsidR="0051450B" w:rsidRDefault="0036300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9E"/>
          <w:sz w:val="28"/>
          <w:szCs w:val="28"/>
          <w:u w:val="single"/>
        </w:rPr>
        <w:t>Комплексный, междисциплинарный подход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 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динство в действиях педагогов, психологов и врачей. </w:t>
      </w:r>
    </w:p>
    <w:p w14:paraId="337F9684" w14:textId="03A02714" w:rsidR="0051450B" w:rsidRDefault="0036300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9E"/>
          <w:sz w:val="28"/>
          <w:szCs w:val="28"/>
          <w:u w:val="single"/>
        </w:rPr>
        <w:t>Успех порождает успех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акцент делается только на хорошее; в любом поступке, действии сначала выделяют положительное, а только потом отмечают недостатки. </w:t>
      </w:r>
    </w:p>
    <w:p w14:paraId="40BE0950" w14:textId="6756914F" w:rsidR="0051450B" w:rsidRDefault="0036300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9E"/>
          <w:sz w:val="28"/>
          <w:szCs w:val="28"/>
          <w:u w:val="single"/>
        </w:rPr>
        <w:t>Активность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 активное включение, а любой процесс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снижает риск переутомления. </w:t>
      </w:r>
    </w:p>
    <w:p w14:paraId="55782737" w14:textId="14C0B5F9" w:rsidR="0051450B" w:rsidRDefault="00363003">
      <w:pPr>
        <w:spacing w:before="100" w:after="10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color w:val="00009E"/>
          <w:sz w:val="28"/>
          <w:szCs w:val="28"/>
        </w:rPr>
        <w:t>Ответственность за свое здоровье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 у каждого студента надо стараться сформировать ответственность за свое здоровье, только тогда он реализует свои знания, умения и навыки по сохранности здоровья. Перед любым преподавателем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избежно встает задача качественного обучения предмету, что совершенно невозможно без достаточного уровня мотивации студентов. В решении означенных задач и могут помочь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технологии.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Следует отметить, что все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технологии</w:t>
      </w:r>
      <w:r>
        <w:rPr>
          <w:rFonts w:ascii="Times New Roman" w:eastAsia="Times New Roman" w:hAnsi="Times New Roman" w:cs="Times New Roman"/>
          <w:sz w:val="28"/>
          <w:szCs w:val="28"/>
        </w:rPr>
        <w:t>, применяемые в учебно-воспитательном про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цессе, можно разделить на три основные группы:</w:t>
      </w:r>
      <w:r>
        <w:rPr>
          <w:sz w:val="28"/>
          <w:szCs w:val="28"/>
        </w:rPr>
        <w:t xml:space="preserve"> </w:t>
      </w:r>
    </w:p>
    <w:p w14:paraId="7D854B0F" w14:textId="0D02EFC3" w:rsidR="0051450B" w:rsidRDefault="00363003">
      <w:pPr>
        <w:numPr>
          <w:ilvl w:val="1"/>
          <w:numId w:val="2"/>
        </w:num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технологии, обеспечивающие гигиенически оптимальные условия образовательного процесса; </w:t>
      </w:r>
    </w:p>
    <w:p w14:paraId="7D9D75BB" w14:textId="327F80C2" w:rsidR="0051450B" w:rsidRDefault="00363003">
      <w:pPr>
        <w:numPr>
          <w:ilvl w:val="1"/>
          <w:numId w:val="2"/>
        </w:num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технологии оптимальной организации учебного процесса и физической активности студентов; </w:t>
      </w:r>
    </w:p>
    <w:p w14:paraId="1CBA8DBB" w14:textId="21B10B91" w:rsidR="0051450B" w:rsidRDefault="00363003">
      <w:pPr>
        <w:numPr>
          <w:ilvl w:val="1"/>
          <w:numId w:val="2"/>
        </w:num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разнообразные психолого-педагогические технологии, используемые на уроках и во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внеурочной деятельности педагогами и воспитателями. </w:t>
      </w:r>
    </w:p>
    <w:p w14:paraId="3BDC1015" w14:textId="3207CEE8" w:rsidR="0051450B" w:rsidRDefault="00886F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noProof/>
          <w:color w:val="00009E"/>
          <w:sz w:val="28"/>
          <w:szCs w:val="28"/>
        </w:rPr>
        <w:drawing>
          <wp:anchor distT="0" distB="0" distL="114300" distR="114300" simplePos="0" relativeHeight="251653632" behindDoc="0" locked="0" layoutInCell="1" allowOverlap="1" wp14:anchorId="3B62604F" wp14:editId="1CD605A7">
            <wp:simplePos x="0" y="0"/>
            <wp:positionH relativeFrom="column">
              <wp:posOffset>5440219</wp:posOffset>
            </wp:positionH>
            <wp:positionV relativeFrom="paragraph">
              <wp:posOffset>706441</wp:posOffset>
            </wp:positionV>
            <wp:extent cx="540385" cy="1108075"/>
            <wp:effectExtent l="0" t="0" r="0" b="0"/>
            <wp:wrapNone/>
            <wp:docPr id="11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110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3003">
        <w:rPr>
          <w:rFonts w:ascii="Times New Roman" w:hAnsi="Times New Roman" w:cs="Times New Roman"/>
          <w:sz w:val="28"/>
          <w:szCs w:val="28"/>
        </w:rPr>
        <w:t xml:space="preserve">Наиболее важной </w:t>
      </w:r>
      <w:proofErr w:type="gramStart"/>
      <w:r w:rsidR="00363003">
        <w:rPr>
          <w:rFonts w:ascii="Times New Roman" w:hAnsi="Times New Roman" w:cs="Times New Roman"/>
          <w:sz w:val="28"/>
          <w:szCs w:val="28"/>
        </w:rPr>
        <w:t>задачей  преподавателя</w:t>
      </w:r>
      <w:proofErr w:type="gramEnd"/>
      <w:r w:rsidR="00363003">
        <w:rPr>
          <w:rFonts w:ascii="Times New Roman" w:hAnsi="Times New Roman" w:cs="Times New Roman"/>
          <w:sz w:val="28"/>
          <w:szCs w:val="28"/>
        </w:rPr>
        <w:t xml:space="preserve"> является    работа с учащимися в соответствии с их уровнем физической подготовленности, применение дифференцированного подхода  к занятиям физической культурой с уч</w:t>
      </w:r>
      <w:r w:rsidR="00363003">
        <w:rPr>
          <w:rFonts w:ascii="Times New Roman" w:hAnsi="Times New Roman" w:cs="Times New Roman"/>
          <w:sz w:val="28"/>
          <w:szCs w:val="28"/>
        </w:rPr>
        <w:t xml:space="preserve">ащимися с отклонениями в здоровья </w:t>
      </w:r>
      <w:r w:rsidR="00363003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14:paraId="0461C49B" w14:textId="728038EF" w:rsidR="0051450B" w:rsidRDefault="00363003">
      <w:pPr>
        <w:tabs>
          <w:tab w:val="left" w:pos="3495"/>
        </w:tabs>
        <w:spacing w:after="0" w:line="240" w:lineRule="auto"/>
        <w:jc w:val="both"/>
        <w:rPr>
          <w:rFonts w:ascii="Times New Roman" w:eastAsia="Times New Roman" w:hAnsi="Times New Roman"/>
          <w:b/>
          <w:color w:val="0F243E" w:themeColor="text2" w:themeShade="80"/>
          <w:sz w:val="40"/>
          <w:szCs w:val="40"/>
        </w:rPr>
      </w:pPr>
      <w:r>
        <w:rPr>
          <w:rFonts w:ascii="Times New Roman" w:eastAsia="Times New Roman" w:hAnsi="Times New Roman" w:cs="Times New Roman"/>
          <w:i/>
          <w:color w:val="00009E"/>
          <w:sz w:val="24"/>
          <w:szCs w:val="24"/>
        </w:rPr>
        <w:t xml:space="preserve">                            </w:t>
      </w:r>
      <w:r>
        <w:rPr>
          <w:rFonts w:ascii="Times New Roman" w:eastAsia="Times New Roman" w:hAnsi="Times New Roman"/>
          <w:b/>
          <w:color w:val="0F243E" w:themeColor="text2" w:themeShade="80"/>
          <w:sz w:val="40"/>
          <w:szCs w:val="40"/>
        </w:rPr>
        <w:t xml:space="preserve">  </w:t>
      </w:r>
    </w:p>
    <w:p w14:paraId="35C03305" w14:textId="73C16417" w:rsidR="0051450B" w:rsidRDefault="0051450B">
      <w:pPr>
        <w:tabs>
          <w:tab w:val="left" w:pos="3495"/>
        </w:tabs>
        <w:spacing w:after="0" w:line="240" w:lineRule="auto"/>
        <w:jc w:val="both"/>
        <w:rPr>
          <w:rFonts w:ascii="Times New Roman" w:eastAsia="Times New Roman" w:hAnsi="Times New Roman"/>
          <w:b/>
          <w:color w:val="0F243E" w:themeColor="text2" w:themeShade="80"/>
          <w:sz w:val="40"/>
          <w:szCs w:val="40"/>
        </w:rPr>
      </w:pPr>
    </w:p>
    <w:p w14:paraId="338563B4" w14:textId="77777777" w:rsidR="00886F77" w:rsidRDefault="00886F77" w:rsidP="00886F77">
      <w:pPr>
        <w:spacing w:after="0" w:line="240" w:lineRule="auto"/>
        <w:jc w:val="center"/>
        <w:rPr>
          <w:rFonts w:ascii="Times New Roman" w:eastAsia="Times New Roman" w:hAnsi="Times New Roman"/>
          <w:b/>
          <w:color w:val="0F243E" w:themeColor="text2" w:themeShade="80"/>
          <w:sz w:val="40"/>
          <w:szCs w:val="40"/>
        </w:rPr>
      </w:pPr>
    </w:p>
    <w:p w14:paraId="2C3B3069" w14:textId="77777777" w:rsidR="00886F77" w:rsidRDefault="00886F77" w:rsidP="00886F77">
      <w:pPr>
        <w:spacing w:after="0" w:line="240" w:lineRule="auto"/>
        <w:jc w:val="center"/>
        <w:rPr>
          <w:rFonts w:ascii="Times New Roman" w:eastAsia="Times New Roman" w:hAnsi="Times New Roman"/>
          <w:b/>
          <w:color w:val="0F243E" w:themeColor="text2" w:themeShade="80"/>
          <w:sz w:val="40"/>
          <w:szCs w:val="40"/>
        </w:rPr>
      </w:pPr>
    </w:p>
    <w:p w14:paraId="6C1D6E70" w14:textId="77777777" w:rsidR="00886F77" w:rsidRDefault="00886F77" w:rsidP="00886F77">
      <w:pPr>
        <w:spacing w:after="0" w:line="240" w:lineRule="auto"/>
        <w:jc w:val="center"/>
        <w:rPr>
          <w:rFonts w:ascii="Times New Roman" w:eastAsia="Times New Roman" w:hAnsi="Times New Roman"/>
          <w:b/>
          <w:color w:val="0F243E" w:themeColor="text2" w:themeShade="80"/>
          <w:sz w:val="40"/>
          <w:szCs w:val="40"/>
        </w:rPr>
      </w:pPr>
    </w:p>
    <w:p w14:paraId="0C8CAA69" w14:textId="77777777" w:rsidR="00886F77" w:rsidRDefault="00886F77" w:rsidP="00886F77">
      <w:pPr>
        <w:spacing w:after="0" w:line="240" w:lineRule="auto"/>
        <w:jc w:val="center"/>
        <w:rPr>
          <w:rFonts w:ascii="Times New Roman" w:eastAsia="Times New Roman" w:hAnsi="Times New Roman"/>
          <w:b/>
          <w:color w:val="0F243E" w:themeColor="text2" w:themeShade="80"/>
          <w:sz w:val="40"/>
          <w:szCs w:val="40"/>
        </w:rPr>
      </w:pPr>
    </w:p>
    <w:p w14:paraId="07779F61" w14:textId="4022A7D0" w:rsidR="0051450B" w:rsidRDefault="00363003" w:rsidP="00886F77">
      <w:pPr>
        <w:spacing w:after="0" w:line="240" w:lineRule="auto"/>
        <w:jc w:val="center"/>
        <w:rPr>
          <w:rFonts w:ascii="Times New Roman" w:eastAsia="Times New Roman" w:hAnsi="Times New Roman"/>
          <w:color w:val="0F243E" w:themeColor="text2" w:themeShade="80"/>
          <w:sz w:val="24"/>
          <w:szCs w:val="24"/>
        </w:rPr>
      </w:pPr>
      <w:r>
        <w:rPr>
          <w:rFonts w:ascii="Times New Roman" w:eastAsia="Times New Roman" w:hAnsi="Times New Roman"/>
          <w:b/>
          <w:color w:val="0F243E" w:themeColor="text2" w:themeShade="80"/>
          <w:sz w:val="40"/>
          <w:szCs w:val="40"/>
        </w:rPr>
        <w:lastRenderedPageBreak/>
        <w:t>Используемые образовательные технологии</w:t>
      </w:r>
    </w:p>
    <w:p w14:paraId="4A97BFEE" w14:textId="4475F224" w:rsidR="0051450B" w:rsidRDefault="00363003">
      <w:pPr>
        <w:rPr>
          <w:color w:val="002060"/>
          <w:sz w:val="48"/>
          <w:szCs w:val="48"/>
        </w:rPr>
      </w:pPr>
      <w:r>
        <w:rPr>
          <w:color w:val="002060"/>
          <w:sz w:val="72"/>
          <w:szCs w:val="72"/>
        </w:rPr>
        <w:t xml:space="preserve">    </w:t>
      </w:r>
      <w:r>
        <w:rPr>
          <w:noProof/>
        </w:rPr>
        <w:drawing>
          <wp:inline distT="0" distB="0" distL="114300" distR="114300" wp14:anchorId="7ACA78AB" wp14:editId="7D0F0669">
            <wp:extent cx="6744843" cy="2749296"/>
            <wp:effectExtent l="19050" t="0" r="0" b="0"/>
            <wp:docPr id="112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4" r:lo="rId35" r:qs="rId36" r:cs="rId37"/>
              </a:graphicData>
            </a:graphic>
          </wp:inline>
        </w:drawing>
      </w:r>
    </w:p>
    <w:p w14:paraId="3AAAFC95" w14:textId="77777777" w:rsidR="0051450B" w:rsidRDefault="0051450B"/>
    <w:p w14:paraId="6B7A0C5B" w14:textId="77777777" w:rsidR="0051450B" w:rsidRDefault="0051450B">
      <w:pPr>
        <w:tabs>
          <w:tab w:val="left" w:pos="4890"/>
        </w:tabs>
        <w:rPr>
          <w:rFonts w:ascii="Times New Roman" w:hAnsi="Times New Roman" w:cs="Times New Roman"/>
          <w:sz w:val="28"/>
          <w:szCs w:val="28"/>
        </w:rPr>
      </w:pPr>
    </w:p>
    <w:p w14:paraId="4438DCB8" w14:textId="77777777" w:rsidR="0051450B" w:rsidRDefault="00363003">
      <w:pPr>
        <w:tabs>
          <w:tab w:val="left" w:pos="4890"/>
        </w:tabs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Использую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здоровьесберегающие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технологии,</w:t>
      </w:r>
      <w:r>
        <w:rPr>
          <w:sz w:val="28"/>
          <w:szCs w:val="28"/>
        </w:rPr>
        <w:t xml:space="preserve"> при которых решаю следующие задачи:</w:t>
      </w:r>
    </w:p>
    <w:p w14:paraId="54785AC8" w14:textId="77777777" w:rsidR="0051450B" w:rsidRPr="00886F77" w:rsidRDefault="00363003">
      <w:pPr>
        <w:pStyle w:val="afd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886F77">
        <w:rPr>
          <w:rFonts w:ascii="Times New Roman" w:eastAsia="Times New Roman" w:hAnsi="Times New Roman" w:cs="Times New Roman"/>
          <w:sz w:val="28"/>
          <w:szCs w:val="28"/>
        </w:rPr>
        <w:t>строгие дозированные физические нагрузки;</w:t>
      </w:r>
    </w:p>
    <w:p w14:paraId="283F7FA0" w14:textId="77777777" w:rsidR="0051450B" w:rsidRPr="00886F77" w:rsidRDefault="00363003">
      <w:pPr>
        <w:pStyle w:val="afd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886F77">
        <w:rPr>
          <w:rFonts w:ascii="Times New Roman" w:eastAsia="Times New Roman" w:hAnsi="Times New Roman" w:cs="Times New Roman"/>
          <w:sz w:val="28"/>
          <w:szCs w:val="28"/>
        </w:rPr>
        <w:t>использование методики чередования интенсивности и релаксации в обучении;</w:t>
      </w:r>
    </w:p>
    <w:p w14:paraId="270FF637" w14:textId="77777777" w:rsidR="0051450B" w:rsidRPr="00886F77" w:rsidRDefault="00363003">
      <w:pPr>
        <w:pStyle w:val="afd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886F77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принципа наглядности, постепенности, доступности нагрузки с учётом возрастных особенностей студентов; </w:t>
      </w:r>
    </w:p>
    <w:p w14:paraId="2A6574B2" w14:textId="77777777" w:rsidR="0051450B" w:rsidRPr="00886F77" w:rsidRDefault="00363003">
      <w:pPr>
        <w:pStyle w:val="afd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886F77">
        <w:rPr>
          <w:rFonts w:ascii="Times New Roman" w:eastAsia="Times New Roman" w:hAnsi="Times New Roman" w:cs="Times New Roman"/>
          <w:sz w:val="28"/>
          <w:szCs w:val="28"/>
        </w:rPr>
        <w:t>учёт физической подготовленности студентов и развития физических качеств;</w:t>
      </w:r>
    </w:p>
    <w:p w14:paraId="113AACE7" w14:textId="77777777" w:rsidR="0051450B" w:rsidRPr="00886F77" w:rsidRDefault="00363003">
      <w:pPr>
        <w:pStyle w:val="afd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886F77">
        <w:rPr>
          <w:rFonts w:ascii="Times New Roman" w:eastAsia="Times New Roman" w:hAnsi="Times New Roman" w:cs="Times New Roman"/>
          <w:sz w:val="28"/>
          <w:szCs w:val="28"/>
        </w:rPr>
        <w:t>построение занятий с учётом динамичности студентов, их работоспос</w:t>
      </w:r>
      <w:r w:rsidRPr="00886F77">
        <w:rPr>
          <w:rFonts w:ascii="Times New Roman" w:eastAsia="Times New Roman" w:hAnsi="Times New Roman" w:cs="Times New Roman"/>
          <w:sz w:val="28"/>
          <w:szCs w:val="28"/>
        </w:rPr>
        <w:t>обности;</w:t>
      </w:r>
      <w:r w:rsidRPr="00886F7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07E466" w14:textId="77777777" w:rsidR="0051450B" w:rsidRPr="00886F77" w:rsidRDefault="00363003">
      <w:pPr>
        <w:pStyle w:val="afd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886F77">
        <w:rPr>
          <w:rFonts w:ascii="Times New Roman" w:eastAsia="Times New Roman" w:hAnsi="Times New Roman" w:cs="Times New Roman"/>
          <w:sz w:val="28"/>
          <w:szCs w:val="28"/>
        </w:rPr>
        <w:t>соблюдение гигиенических требований;</w:t>
      </w:r>
    </w:p>
    <w:p w14:paraId="30D1E5A9" w14:textId="77777777" w:rsidR="0051450B" w:rsidRPr="00886F77" w:rsidRDefault="00363003">
      <w:pPr>
        <w:pStyle w:val="afd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886F77">
        <w:rPr>
          <w:rFonts w:ascii="Times New Roman" w:eastAsia="Times New Roman" w:hAnsi="Times New Roman" w:cs="Times New Roman"/>
          <w:sz w:val="28"/>
          <w:szCs w:val="28"/>
        </w:rPr>
        <w:t xml:space="preserve">благоприятный эмоциональный настрой;                                                                    </w:t>
      </w:r>
    </w:p>
    <w:p w14:paraId="7F645E9B" w14:textId="77777777" w:rsidR="0051450B" w:rsidRPr="00886F77" w:rsidRDefault="00363003">
      <w:pPr>
        <w:pStyle w:val="afd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886F77">
        <w:rPr>
          <w:rFonts w:ascii="Times New Roman" w:eastAsia="Times New Roman" w:hAnsi="Times New Roman" w:cs="Times New Roman"/>
          <w:sz w:val="28"/>
          <w:szCs w:val="28"/>
        </w:rPr>
        <w:t xml:space="preserve">создание комфортности.   </w:t>
      </w:r>
    </w:p>
    <w:p w14:paraId="488E54D2" w14:textId="77777777" w:rsidR="0051450B" w:rsidRPr="00886F77" w:rsidRDefault="0051450B">
      <w:pPr>
        <w:pStyle w:val="afd"/>
        <w:rPr>
          <w:rFonts w:ascii="Times New Roman" w:hAnsi="Times New Roman" w:cs="Times New Roman"/>
        </w:rPr>
      </w:pPr>
    </w:p>
    <w:p w14:paraId="376DE54E" w14:textId="77777777" w:rsidR="0051450B" w:rsidRPr="00886F77" w:rsidRDefault="00363003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886F7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 </w:t>
      </w:r>
      <w:proofErr w:type="gramStart"/>
      <w:r w:rsidRPr="00886F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При  использовании</w:t>
      </w:r>
      <w:proofErr w:type="gramEnd"/>
      <w:r w:rsidRPr="00886F7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      индивидуально-дифференцированного </w:t>
      </w:r>
      <w:r w:rsidRPr="00886F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подхода</w:t>
      </w:r>
      <w:r w:rsidRPr="00886F7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,</w:t>
      </w:r>
      <w:r w:rsidRPr="00886F7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Pr="00886F77">
        <w:rPr>
          <w:rFonts w:ascii="Times New Roman" w:eastAsia="Times New Roman" w:hAnsi="Times New Roman" w:cs="Times New Roman"/>
          <w:bCs/>
          <w:sz w:val="28"/>
          <w:szCs w:val="28"/>
        </w:rPr>
        <w:t>делаю акцент на:</w:t>
      </w:r>
    </w:p>
    <w:p w14:paraId="0E02A347" w14:textId="77777777" w:rsidR="0051450B" w:rsidRPr="00886F77" w:rsidRDefault="00363003">
      <w:pPr>
        <w:pStyle w:val="afd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86F77">
        <w:rPr>
          <w:rFonts w:ascii="Times New Roman" w:hAnsi="Times New Roman" w:cs="Times New Roman"/>
          <w:sz w:val="28"/>
          <w:szCs w:val="28"/>
        </w:rPr>
        <w:t>работу  в</w:t>
      </w:r>
      <w:proofErr w:type="gramEnd"/>
      <w:r w:rsidRPr="00886F77">
        <w:rPr>
          <w:rFonts w:ascii="Times New Roman" w:hAnsi="Times New Roman" w:cs="Times New Roman"/>
          <w:sz w:val="28"/>
          <w:szCs w:val="28"/>
        </w:rPr>
        <w:t xml:space="preserve"> индивидуальном темпе</w:t>
      </w:r>
    </w:p>
    <w:p w14:paraId="163E8847" w14:textId="77777777" w:rsidR="0051450B" w:rsidRPr="00886F77" w:rsidRDefault="00363003">
      <w:pPr>
        <w:pStyle w:val="afd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886F77">
        <w:rPr>
          <w:rFonts w:ascii="Times New Roman" w:hAnsi="Times New Roman" w:cs="Times New Roman"/>
          <w:sz w:val="28"/>
          <w:szCs w:val="28"/>
        </w:rPr>
        <w:t>Использованию  источников</w:t>
      </w:r>
      <w:proofErr w:type="gramEnd"/>
      <w:r w:rsidRPr="00886F77">
        <w:rPr>
          <w:rFonts w:ascii="Times New Roman" w:hAnsi="Times New Roman" w:cs="Times New Roman"/>
          <w:sz w:val="28"/>
          <w:szCs w:val="28"/>
        </w:rPr>
        <w:t xml:space="preserve"> информации</w:t>
      </w:r>
    </w:p>
    <w:p w14:paraId="77FEC915" w14:textId="77777777" w:rsidR="0051450B" w:rsidRPr="00886F77" w:rsidRDefault="00363003">
      <w:pPr>
        <w:pStyle w:val="afd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86F77">
        <w:rPr>
          <w:rFonts w:ascii="Times New Roman" w:hAnsi="Times New Roman" w:cs="Times New Roman"/>
          <w:sz w:val="28"/>
          <w:szCs w:val="28"/>
        </w:rPr>
        <w:t>возможности обратиться за помощью</w:t>
      </w:r>
    </w:p>
    <w:p w14:paraId="04751ACD" w14:textId="77777777" w:rsidR="0051450B" w:rsidRPr="00886F77" w:rsidRDefault="00363003">
      <w:pPr>
        <w:pStyle w:val="afd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86F77">
        <w:rPr>
          <w:rFonts w:ascii="Times New Roman" w:hAnsi="Times New Roman" w:cs="Times New Roman"/>
          <w:sz w:val="28"/>
          <w:szCs w:val="28"/>
        </w:rPr>
        <w:t xml:space="preserve">отсутствию </w:t>
      </w:r>
      <w:r w:rsidRPr="00886F77">
        <w:rPr>
          <w:rFonts w:ascii="Times New Roman" w:hAnsi="Times New Roman" w:cs="Times New Roman"/>
          <w:sz w:val="28"/>
          <w:szCs w:val="28"/>
        </w:rPr>
        <w:t>страха ошибок</w:t>
      </w:r>
    </w:p>
    <w:p w14:paraId="1B91DACE" w14:textId="77777777" w:rsidR="0051450B" w:rsidRPr="00886F77" w:rsidRDefault="00363003">
      <w:pPr>
        <w:pStyle w:val="afd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886F77">
        <w:rPr>
          <w:rFonts w:ascii="Times New Roman" w:hAnsi="Times New Roman" w:cs="Times New Roman"/>
          <w:sz w:val="28"/>
          <w:szCs w:val="28"/>
        </w:rPr>
        <w:t>положительную  мотивацию</w:t>
      </w:r>
      <w:proofErr w:type="gramEnd"/>
      <w:r w:rsidRPr="00886F77">
        <w:rPr>
          <w:rFonts w:ascii="Times New Roman" w:hAnsi="Times New Roman" w:cs="Times New Roman"/>
          <w:sz w:val="28"/>
          <w:szCs w:val="28"/>
        </w:rPr>
        <w:t xml:space="preserve">, сознательное     отношение к учебной деятельности                                         </w:t>
      </w:r>
    </w:p>
    <w:p w14:paraId="4583CA61" w14:textId="77777777" w:rsidR="0051450B" w:rsidRPr="00886F77" w:rsidRDefault="00363003">
      <w:pPr>
        <w:pStyle w:val="afd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886F77">
        <w:rPr>
          <w:rFonts w:ascii="Times New Roman" w:hAnsi="Times New Roman" w:cs="Times New Roman"/>
          <w:sz w:val="28"/>
          <w:szCs w:val="28"/>
        </w:rPr>
        <w:lastRenderedPageBreak/>
        <w:t>высказыванию  и</w:t>
      </w:r>
      <w:proofErr w:type="gramEnd"/>
      <w:r w:rsidRPr="00886F77">
        <w:rPr>
          <w:rFonts w:ascii="Times New Roman" w:hAnsi="Times New Roman" w:cs="Times New Roman"/>
          <w:sz w:val="28"/>
          <w:szCs w:val="28"/>
        </w:rPr>
        <w:t xml:space="preserve"> аргументированию  своего мнения</w:t>
      </w:r>
      <w:r w:rsidRPr="00886F77">
        <w:rPr>
          <w:rFonts w:ascii="Times New Roman" w:hAnsi="Times New Roman" w:cs="Times New Roman"/>
          <w:sz w:val="28"/>
          <w:szCs w:val="28"/>
        </w:rPr>
        <w:tab/>
      </w:r>
    </w:p>
    <w:p w14:paraId="6BF7D842" w14:textId="6574ACBA" w:rsidR="0051450B" w:rsidRPr="00886F77" w:rsidRDefault="00363003">
      <w:pPr>
        <w:rPr>
          <w:rFonts w:ascii="Times New Roman" w:hAnsi="Times New Roman" w:cs="Times New Roman"/>
          <w:sz w:val="28"/>
          <w:szCs w:val="28"/>
        </w:rPr>
      </w:pPr>
      <w:r w:rsidRPr="00886F77">
        <w:rPr>
          <w:rFonts w:ascii="Times New Roman" w:hAnsi="Times New Roman" w:cs="Times New Roman"/>
          <w:b/>
          <w:sz w:val="28"/>
          <w:szCs w:val="28"/>
        </w:rPr>
        <w:t>Компьютерные</w:t>
      </w:r>
      <w:r w:rsidRPr="00886F77">
        <w:rPr>
          <w:rFonts w:ascii="Times New Roman" w:hAnsi="Times New Roman" w:cs="Times New Roman"/>
          <w:sz w:val="28"/>
          <w:szCs w:val="28"/>
        </w:rPr>
        <w:t xml:space="preserve"> технологии</w:t>
      </w:r>
      <w:r w:rsidR="00886F77" w:rsidRPr="00886F77">
        <w:rPr>
          <w:rFonts w:ascii="Times New Roman" w:hAnsi="Times New Roman" w:cs="Times New Roman"/>
          <w:sz w:val="28"/>
          <w:szCs w:val="28"/>
        </w:rPr>
        <w:t xml:space="preserve"> </w:t>
      </w:r>
      <w:r w:rsidRPr="00886F77">
        <w:rPr>
          <w:rFonts w:ascii="Times New Roman" w:hAnsi="Times New Roman" w:cs="Times New Roman"/>
          <w:sz w:val="28"/>
          <w:szCs w:val="28"/>
        </w:rPr>
        <w:t>(ИКТ)</w:t>
      </w:r>
    </w:p>
    <w:p w14:paraId="1E3040D5" w14:textId="77777777" w:rsidR="0051450B" w:rsidRPr="00886F77" w:rsidRDefault="00363003">
      <w:pPr>
        <w:pStyle w:val="afd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886F77">
        <w:rPr>
          <w:rFonts w:ascii="Times New Roman" w:hAnsi="Times New Roman" w:cs="Times New Roman"/>
          <w:sz w:val="28"/>
          <w:szCs w:val="28"/>
        </w:rPr>
        <w:t>представление в удобном для изучения масштабе р</w:t>
      </w:r>
      <w:r w:rsidRPr="00886F77">
        <w:rPr>
          <w:rFonts w:ascii="Times New Roman" w:hAnsi="Times New Roman" w:cs="Times New Roman"/>
          <w:sz w:val="28"/>
          <w:szCs w:val="28"/>
        </w:rPr>
        <w:t xml:space="preserve">азличных </w:t>
      </w:r>
      <w:proofErr w:type="gramStart"/>
      <w:r w:rsidRPr="00886F77">
        <w:rPr>
          <w:rFonts w:ascii="Times New Roman" w:hAnsi="Times New Roman" w:cs="Times New Roman"/>
          <w:sz w:val="28"/>
          <w:szCs w:val="28"/>
        </w:rPr>
        <w:t>процессов  двигательных</w:t>
      </w:r>
      <w:proofErr w:type="gramEnd"/>
      <w:r w:rsidRPr="00886F77">
        <w:rPr>
          <w:rFonts w:ascii="Times New Roman" w:hAnsi="Times New Roman" w:cs="Times New Roman"/>
          <w:sz w:val="28"/>
          <w:szCs w:val="28"/>
        </w:rPr>
        <w:t xml:space="preserve"> действий       ( циклические виды: бег, прыжки)</w:t>
      </w:r>
    </w:p>
    <w:p w14:paraId="3C33F1BD" w14:textId="77777777" w:rsidR="0051450B" w:rsidRPr="00886F77" w:rsidRDefault="00363003">
      <w:pPr>
        <w:pStyle w:val="afd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86F77">
        <w:rPr>
          <w:rFonts w:ascii="Times New Roman" w:hAnsi="Times New Roman" w:cs="Times New Roman"/>
          <w:sz w:val="28"/>
          <w:szCs w:val="28"/>
        </w:rPr>
        <w:t>представление</w:t>
      </w:r>
      <w:r w:rsidRPr="00886F77">
        <w:rPr>
          <w:rFonts w:ascii="Times New Roman" w:hAnsi="Times New Roman" w:cs="Times New Roman"/>
          <w:sz w:val="28"/>
          <w:szCs w:val="28"/>
        </w:rPr>
        <w:t xml:space="preserve">  </w:t>
      </w:r>
      <w:r w:rsidRPr="00886F7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86F77">
        <w:rPr>
          <w:rFonts w:ascii="Times New Roman" w:hAnsi="Times New Roman" w:cs="Times New Roman"/>
          <w:sz w:val="28"/>
          <w:szCs w:val="28"/>
        </w:rPr>
        <w:t xml:space="preserve"> просмотр двигательного действия технического плана-</w:t>
      </w:r>
      <w:r w:rsidRPr="00886F7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CDA8A4" w14:textId="77777777" w:rsidR="0051450B" w:rsidRPr="00886F77" w:rsidRDefault="00363003">
      <w:pPr>
        <w:pStyle w:val="afd"/>
        <w:rPr>
          <w:rFonts w:ascii="Times New Roman" w:hAnsi="Times New Roman" w:cs="Times New Roman"/>
          <w:b/>
          <w:sz w:val="28"/>
          <w:szCs w:val="28"/>
        </w:rPr>
      </w:pPr>
      <w:r w:rsidRPr="00886F77">
        <w:rPr>
          <w:rFonts w:ascii="Times New Roman" w:hAnsi="Times New Roman" w:cs="Times New Roman"/>
          <w:sz w:val="28"/>
          <w:szCs w:val="28"/>
        </w:rPr>
        <w:t xml:space="preserve">             техника выполнения акробатических </w:t>
      </w:r>
      <w:proofErr w:type="gramStart"/>
      <w:r w:rsidRPr="00886F77">
        <w:rPr>
          <w:rFonts w:ascii="Times New Roman" w:hAnsi="Times New Roman" w:cs="Times New Roman"/>
          <w:sz w:val="28"/>
          <w:szCs w:val="28"/>
        </w:rPr>
        <w:t>упражнений(</w:t>
      </w:r>
      <w:proofErr w:type="gramEnd"/>
      <w:r w:rsidRPr="00886F77">
        <w:rPr>
          <w:rFonts w:ascii="Times New Roman" w:hAnsi="Times New Roman" w:cs="Times New Roman"/>
          <w:sz w:val="28"/>
          <w:szCs w:val="28"/>
        </w:rPr>
        <w:t>кувырки, «мост», упражнения на гимнастических к</w:t>
      </w:r>
      <w:r w:rsidRPr="00886F77">
        <w:rPr>
          <w:rFonts w:ascii="Times New Roman" w:hAnsi="Times New Roman" w:cs="Times New Roman"/>
          <w:sz w:val="28"/>
          <w:szCs w:val="28"/>
        </w:rPr>
        <w:t>овриках.</w:t>
      </w:r>
    </w:p>
    <w:p w14:paraId="7FCB7244" w14:textId="77777777" w:rsidR="0051450B" w:rsidRPr="00886F77" w:rsidRDefault="00363003">
      <w:pPr>
        <w:pStyle w:val="afd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86F77">
        <w:rPr>
          <w:rFonts w:ascii="Times New Roman" w:hAnsi="Times New Roman" w:cs="Times New Roman"/>
          <w:sz w:val="28"/>
          <w:szCs w:val="28"/>
        </w:rPr>
        <w:t>частичной компенсации недостатка учебной техники и наглядных пособий в предмете «Физическая культура»</w:t>
      </w:r>
    </w:p>
    <w:p w14:paraId="3AEBA0FA" w14:textId="77777777" w:rsidR="0051450B" w:rsidRPr="00886F77" w:rsidRDefault="00363003">
      <w:pPr>
        <w:pStyle w:val="afd"/>
        <w:numPr>
          <w:ilvl w:val="0"/>
          <w:numId w:val="6"/>
        </w:numPr>
        <w:rPr>
          <w:rFonts w:ascii="Times New Roman" w:hAnsi="Times New Roman" w:cs="Times New Roman"/>
        </w:rPr>
      </w:pPr>
      <w:r w:rsidRPr="00886F77">
        <w:rPr>
          <w:rFonts w:ascii="Times New Roman" w:hAnsi="Times New Roman" w:cs="Times New Roman"/>
          <w:sz w:val="28"/>
          <w:szCs w:val="28"/>
        </w:rPr>
        <w:t>использование компьютера для формирования у студента правильного представления о технике двигательного действия</w:t>
      </w:r>
    </w:p>
    <w:p w14:paraId="7C8B5D79" w14:textId="0B4DF812" w:rsidR="0051450B" w:rsidRDefault="00363003">
      <w:pPr>
        <w:spacing w:line="240" w:lineRule="auto"/>
        <w:contextualSpacing/>
        <w:jc w:val="center"/>
      </w:pPr>
      <w:r w:rsidRPr="00886F7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</w:p>
    <w:p w14:paraId="098DF62D" w14:textId="77777777" w:rsidR="0051450B" w:rsidRDefault="00363003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</w:p>
    <w:p w14:paraId="2629E2B5" w14:textId="77777777" w:rsidR="0051450B" w:rsidRDefault="0051450B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FEB02BC" w14:textId="77777777" w:rsidR="0051450B" w:rsidRDefault="00363003" w:rsidP="00886F7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сегодняшний день характерной чертой современной концепции физического воспитания является смещение акцента в сторону повышения образо</w:t>
      </w:r>
      <w:r>
        <w:rPr>
          <w:rFonts w:ascii="Times New Roman" w:hAnsi="Times New Roman"/>
          <w:sz w:val="28"/>
          <w:szCs w:val="28"/>
        </w:rPr>
        <w:t>вательной направленности, как определяющего условия успешного формирования физической культуры личности студента. Моя педагогическая деятельность направлена на комплексный подход преподавания физической культуры, так как считаю ее важнейшим и эффективным с</w:t>
      </w:r>
      <w:r>
        <w:rPr>
          <w:rFonts w:ascii="Times New Roman" w:hAnsi="Times New Roman"/>
          <w:sz w:val="28"/>
          <w:szCs w:val="28"/>
        </w:rPr>
        <w:t>редством не только физического, но и эстетического, нравственного и интеллектуального развития. Решая задачи физического воспитания, я ориентирую свою деятельность на такие важные компоненты, как воспитание ценностных ориентаций на физическое и духовное со</w:t>
      </w:r>
      <w:r>
        <w:rPr>
          <w:rFonts w:ascii="Times New Roman" w:hAnsi="Times New Roman"/>
          <w:sz w:val="28"/>
          <w:szCs w:val="28"/>
        </w:rPr>
        <w:t>вершенствование личности, формирование потребностей и мотивов к систематическим занятиям физическими упражнениями, воспитание моральных и волевых качеств, формирование гуманистических отношений, приобретение опыта общения. Учу студентов способам творческог</w:t>
      </w:r>
      <w:r>
        <w:rPr>
          <w:rFonts w:ascii="Times New Roman" w:hAnsi="Times New Roman"/>
          <w:sz w:val="28"/>
          <w:szCs w:val="28"/>
        </w:rPr>
        <w:t>о применения полученных знаний, умений и навыков для поддержания высокого уровня физической и умственной работоспособности, состояния здоровья, самостоятельных знаний.</w:t>
      </w:r>
    </w:p>
    <w:p w14:paraId="65D4BCFD" w14:textId="77777777" w:rsidR="0051450B" w:rsidRDefault="0051450B" w:rsidP="00886F7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2D6315D2" w14:textId="77777777" w:rsidR="0051450B" w:rsidRDefault="00363003" w:rsidP="00886F7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Физкультурное образование мы рассматриваем как процесс присвоения </w:t>
      </w:r>
      <w:r>
        <w:rPr>
          <w:rFonts w:ascii="Times New Roman" w:hAnsi="Times New Roman"/>
          <w:sz w:val="28"/>
          <w:szCs w:val="28"/>
        </w:rPr>
        <w:t xml:space="preserve">обучающимся ценностей физической культуры и социума, направленный на решение как общепедагогических, так и специфических задач. К первым мы относим развитие способностей и потребностей личности во всех сферах деятельности, а </w:t>
      </w:r>
      <w:proofErr w:type="gramStart"/>
      <w:r>
        <w:rPr>
          <w:rFonts w:ascii="Times New Roman" w:hAnsi="Times New Roman"/>
          <w:sz w:val="28"/>
          <w:szCs w:val="28"/>
        </w:rPr>
        <w:t>так же</w:t>
      </w:r>
      <w:proofErr w:type="gramEnd"/>
      <w:r>
        <w:rPr>
          <w:rFonts w:ascii="Times New Roman" w:hAnsi="Times New Roman"/>
          <w:sz w:val="28"/>
          <w:szCs w:val="28"/>
        </w:rPr>
        <w:t xml:space="preserve"> присущие физической куль</w:t>
      </w:r>
      <w:r>
        <w:rPr>
          <w:rFonts w:ascii="Times New Roman" w:hAnsi="Times New Roman"/>
          <w:sz w:val="28"/>
          <w:szCs w:val="28"/>
        </w:rPr>
        <w:t>туре аспекты нравственного, гражданского, трудового воспитания, воспитания воли, позитивных качеств характера. Реализация специфических задач предполагает обеспечение оптимального уровня развития присущих обучающимся физических качеств, совершенствование т</w:t>
      </w:r>
      <w:r>
        <w:rPr>
          <w:rFonts w:ascii="Times New Roman" w:hAnsi="Times New Roman"/>
          <w:sz w:val="28"/>
          <w:szCs w:val="28"/>
        </w:rPr>
        <w:t>елосложения, расширение индивидуального фонда двигательных умений и навыков, максимальное развитие двигательных качеств и, совершенствование телосложения, расширение индивидуального фонда двигательных умений и навыков, максимальное развитие физических каче</w:t>
      </w:r>
      <w:r>
        <w:rPr>
          <w:rFonts w:ascii="Times New Roman" w:hAnsi="Times New Roman"/>
          <w:sz w:val="28"/>
          <w:szCs w:val="28"/>
        </w:rPr>
        <w:t>ств и двигательных способностей, укрепление и многолетнее сохранение здоровья.</w:t>
      </w:r>
    </w:p>
    <w:p w14:paraId="4D48DFF2" w14:textId="77777777" w:rsidR="0051450B" w:rsidRDefault="00363003" w:rsidP="00886F7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Непосредственным механизмом достижения целевого результата в управленческой деятельности преподавателя может стать избранный им стиль деятельности и общения с учащимися.</w:t>
      </w:r>
    </w:p>
    <w:p w14:paraId="7FC42BC4" w14:textId="77777777" w:rsidR="0051450B" w:rsidRDefault="00363003" w:rsidP="00886F7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ДЕМОКРА</w:t>
      </w:r>
      <w:r>
        <w:rPr>
          <w:rFonts w:ascii="Times New Roman" w:hAnsi="Times New Roman"/>
          <w:b/>
          <w:bCs/>
          <w:sz w:val="28"/>
          <w:szCs w:val="28"/>
        </w:rPr>
        <w:t>ТИЧЕСКИЙ стиль</w:t>
      </w:r>
      <w:r>
        <w:rPr>
          <w:rFonts w:ascii="Times New Roman" w:hAnsi="Times New Roman"/>
          <w:sz w:val="28"/>
          <w:szCs w:val="28"/>
        </w:rPr>
        <w:t xml:space="preserve"> проявляется в побуждении к современной деятельности, сотрудничеству с учащимися, </w:t>
      </w:r>
      <w:proofErr w:type="gramStart"/>
      <w:r>
        <w:rPr>
          <w:rFonts w:ascii="Times New Roman" w:hAnsi="Times New Roman"/>
          <w:sz w:val="28"/>
          <w:szCs w:val="28"/>
        </w:rPr>
        <w:t>в ,,делегировании</w:t>
      </w:r>
      <w:proofErr w:type="gramEnd"/>
      <w:r>
        <w:rPr>
          <w:rFonts w:ascii="Times New Roman" w:hAnsi="Times New Roman"/>
          <w:sz w:val="28"/>
          <w:szCs w:val="28"/>
        </w:rPr>
        <w:t xml:space="preserve"> полномочий,, как разделение ответственности, в организации диалога и взаимодействия при выраженном уважении к его личности. Предполагает испол</w:t>
      </w:r>
      <w:r>
        <w:rPr>
          <w:rFonts w:ascii="Times New Roman" w:hAnsi="Times New Roman"/>
          <w:sz w:val="28"/>
          <w:szCs w:val="28"/>
        </w:rPr>
        <w:t xml:space="preserve">ьзование местоимений Мы, как </w:t>
      </w:r>
      <w:proofErr w:type="gramStart"/>
      <w:r>
        <w:rPr>
          <w:rFonts w:ascii="Times New Roman" w:hAnsi="Times New Roman"/>
          <w:sz w:val="28"/>
          <w:szCs w:val="28"/>
        </w:rPr>
        <w:t>конструкций</w:t>
      </w:r>
      <w:proofErr w:type="gramEnd"/>
      <w:r>
        <w:rPr>
          <w:rFonts w:ascii="Times New Roman" w:hAnsi="Times New Roman"/>
          <w:sz w:val="28"/>
          <w:szCs w:val="28"/>
        </w:rPr>
        <w:t xml:space="preserve"> Давайте сделаем вместе, как вы считаете, У кого другое мнение и т.п.     </w:t>
      </w:r>
    </w:p>
    <w:p w14:paraId="23CFEAC7" w14:textId="77777777" w:rsidR="0051450B" w:rsidRDefault="00363003" w:rsidP="00886F77">
      <w:pPr>
        <w:pStyle w:val="afd"/>
        <w:ind w:firstLine="709"/>
        <w:jc w:val="both"/>
        <w:rPr>
          <w:rStyle w:val="30"/>
          <w:b w:val="0"/>
          <w:bCs w:val="0"/>
          <w:color w:val="000000" w:themeColor="dark1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 ЛИБЕРАЛЬНОМ </w:t>
      </w:r>
      <w:r>
        <w:rPr>
          <w:rStyle w:val="30"/>
          <w:color w:val="000000" w:themeColor="dark1"/>
          <w:sz w:val="28"/>
          <w:szCs w:val="28"/>
        </w:rPr>
        <w:t>стиле</w:t>
      </w:r>
      <w:r>
        <w:rPr>
          <w:rStyle w:val="30"/>
          <w:b w:val="0"/>
          <w:bCs w:val="0"/>
          <w:color w:val="000000" w:themeColor="dark1"/>
          <w:sz w:val="28"/>
          <w:szCs w:val="28"/>
        </w:rPr>
        <w:t xml:space="preserve"> проявляется преобладание </w:t>
      </w:r>
      <w:proofErr w:type="gramStart"/>
      <w:r>
        <w:rPr>
          <w:rStyle w:val="30"/>
          <w:b w:val="0"/>
          <w:bCs w:val="0"/>
          <w:color w:val="000000" w:themeColor="dark1"/>
          <w:sz w:val="28"/>
          <w:szCs w:val="28"/>
        </w:rPr>
        <w:t>призывов ,</w:t>
      </w:r>
      <w:proofErr w:type="gramEnd"/>
      <w:r>
        <w:rPr>
          <w:rStyle w:val="30"/>
          <w:b w:val="0"/>
          <w:bCs w:val="0"/>
          <w:color w:val="000000" w:themeColor="dark1"/>
          <w:sz w:val="28"/>
          <w:szCs w:val="28"/>
        </w:rPr>
        <w:t xml:space="preserve"> просьб, сокращение дистанции в общении с обучающимися и даже переход на их уровень. </w:t>
      </w:r>
      <w:r>
        <w:rPr>
          <w:rStyle w:val="30"/>
          <w:b w:val="0"/>
          <w:bCs w:val="0"/>
          <w:color w:val="000000" w:themeColor="dark1"/>
          <w:sz w:val="28"/>
          <w:szCs w:val="28"/>
        </w:rPr>
        <w:t xml:space="preserve">Для этого стиля характерны заигрывания с аудиторией, попытка самоутвердиться за счет других студентов, демонстрация </w:t>
      </w:r>
      <w:proofErr w:type="gramStart"/>
      <w:r>
        <w:rPr>
          <w:rStyle w:val="30"/>
          <w:b w:val="0"/>
          <w:bCs w:val="0"/>
          <w:color w:val="000000" w:themeColor="dark1"/>
          <w:sz w:val="28"/>
          <w:szCs w:val="28"/>
        </w:rPr>
        <w:t>позиции ,</w:t>
      </w:r>
      <w:proofErr w:type="gramEnd"/>
      <w:r>
        <w:rPr>
          <w:rStyle w:val="30"/>
          <w:b w:val="0"/>
          <w:bCs w:val="0"/>
          <w:color w:val="000000" w:themeColor="dark1"/>
          <w:sz w:val="28"/>
          <w:szCs w:val="28"/>
        </w:rPr>
        <w:t xml:space="preserve">, мы на равных,, при которой ответственность перекладывается на студентов.  </w:t>
      </w:r>
    </w:p>
    <w:p w14:paraId="7A6E8F68" w14:textId="77777777" w:rsidR="0051450B" w:rsidRDefault="00363003" w:rsidP="00886F77">
      <w:pPr>
        <w:pStyle w:val="afd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АВТОРИТАРНОМ </w:t>
      </w:r>
      <w:r>
        <w:rPr>
          <w:rFonts w:ascii="Times New Roman" w:hAnsi="Times New Roman"/>
          <w:b/>
          <w:bCs/>
          <w:sz w:val="28"/>
          <w:szCs w:val="28"/>
        </w:rPr>
        <w:t>стиле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sz w:val="28"/>
          <w:szCs w:val="28"/>
        </w:rPr>
        <w:t>преобладает повелительная интонац</w:t>
      </w:r>
      <w:r>
        <w:rPr>
          <w:sz w:val="28"/>
          <w:szCs w:val="28"/>
        </w:rPr>
        <w:t>ия, монолог, выраженное стремление к демонстрации своего превосходства, единоличная ответственность, давление на обучающихся, повсеместное употребление местоимения Я, конструкций Я считаю</w:t>
      </w:r>
      <w:proofErr w:type="gramStart"/>
      <w:r>
        <w:rPr>
          <w:sz w:val="28"/>
          <w:szCs w:val="28"/>
        </w:rPr>
        <w:t>, Слушать</w:t>
      </w:r>
      <w:proofErr w:type="gramEnd"/>
      <w:r>
        <w:rPr>
          <w:sz w:val="28"/>
          <w:szCs w:val="28"/>
        </w:rPr>
        <w:t>, Выполнять и др.</w:t>
      </w:r>
    </w:p>
    <w:p w14:paraId="7E80950B" w14:textId="77777777" w:rsidR="0051450B" w:rsidRDefault="00363003" w:rsidP="00886F7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НЕПОСЛЕДОВАТЕЛЬНЫЙ </w:t>
      </w:r>
      <w:r>
        <w:rPr>
          <w:rFonts w:ascii="Times New Roman" w:hAnsi="Times New Roman"/>
          <w:b/>
          <w:bCs/>
          <w:sz w:val="28"/>
          <w:szCs w:val="28"/>
        </w:rPr>
        <w:t>стиль</w:t>
      </w:r>
      <w:r>
        <w:rPr>
          <w:rFonts w:ascii="Times New Roman" w:hAnsi="Times New Roman"/>
          <w:sz w:val="28"/>
          <w:szCs w:val="28"/>
        </w:rPr>
        <w:t xml:space="preserve"> сочетает элементы</w:t>
      </w:r>
      <w:r>
        <w:rPr>
          <w:rFonts w:ascii="Times New Roman" w:hAnsi="Times New Roman"/>
          <w:sz w:val="28"/>
          <w:szCs w:val="28"/>
        </w:rPr>
        <w:t xml:space="preserve"> всех стилей, их смена происходит ситуативно, стихийно в зависимости от той </w:t>
      </w:r>
      <w:proofErr w:type="gramStart"/>
      <w:r>
        <w:rPr>
          <w:rFonts w:ascii="Times New Roman" w:hAnsi="Times New Roman"/>
          <w:sz w:val="28"/>
          <w:szCs w:val="28"/>
        </w:rPr>
        <w:t>ситуации,  которая</w:t>
      </w:r>
      <w:proofErr w:type="gramEnd"/>
      <w:r>
        <w:rPr>
          <w:rFonts w:ascii="Times New Roman" w:hAnsi="Times New Roman"/>
          <w:sz w:val="28"/>
          <w:szCs w:val="28"/>
        </w:rPr>
        <w:t xml:space="preserve"> складывается во время образовательного процесса.</w:t>
      </w:r>
    </w:p>
    <w:p w14:paraId="25E2C866" w14:textId="77777777" w:rsidR="0051450B" w:rsidRDefault="00363003" w:rsidP="00886F7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 сочетание различных стилей в зависимости от задач, условий, обстоятельств для более эффективного упра</w:t>
      </w:r>
      <w:r>
        <w:rPr>
          <w:rFonts w:ascii="Times New Roman" w:hAnsi="Times New Roman"/>
          <w:sz w:val="28"/>
          <w:szCs w:val="28"/>
        </w:rPr>
        <w:t>вления процессом физического воспитания.</w:t>
      </w:r>
    </w:p>
    <w:p w14:paraId="082EBF35" w14:textId="77777777" w:rsidR="0051450B" w:rsidRDefault="0051450B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1D83A72" w14:textId="6BCD96A7" w:rsidR="0051450B" w:rsidRDefault="00363003">
      <w:r>
        <w:t xml:space="preserve"> </w:t>
      </w:r>
    </w:p>
    <w:p w14:paraId="5F46D917" w14:textId="3D1A8B5C" w:rsidR="0051450B" w:rsidRPr="00886F77" w:rsidRDefault="00363003" w:rsidP="00886F77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6F77">
        <w:rPr>
          <w:rFonts w:ascii="Times New Roman" w:hAnsi="Times New Roman" w:cs="Times New Roman"/>
          <w:b/>
          <w:bCs/>
          <w:sz w:val="28"/>
          <w:szCs w:val="28"/>
        </w:rPr>
        <w:t>ИНФОРМАЦИОННО-КОММУНИКАТИВНЫЕ ТЕХНОЛОГИИ</w:t>
      </w:r>
    </w:p>
    <w:p w14:paraId="3C03319B" w14:textId="77777777" w:rsidR="0051450B" w:rsidRPr="00886F77" w:rsidRDefault="00363003" w:rsidP="00886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6F77">
        <w:rPr>
          <w:rFonts w:ascii="Times New Roman" w:hAnsi="Times New Roman" w:cs="Times New Roman"/>
          <w:sz w:val="28"/>
          <w:szCs w:val="28"/>
        </w:rPr>
        <w:t xml:space="preserve">       Информатизация системы образования - одно из приорит</w:t>
      </w:r>
      <w:r w:rsidRPr="00886F77">
        <w:rPr>
          <w:rFonts w:ascii="Times New Roman" w:hAnsi="Times New Roman" w:cs="Times New Roman"/>
          <w:sz w:val="28"/>
          <w:szCs w:val="28"/>
        </w:rPr>
        <w:t>етных направлений модернизации образования. Богатейшие возможности для этого предоставляют современные информационные компьютерные технологии. Сегодня компьютерная грамотность преподавателя и студента достаточна для того, чтобы свободно работать на персона</w:t>
      </w:r>
      <w:r w:rsidRPr="00886F77">
        <w:rPr>
          <w:rFonts w:ascii="Times New Roman" w:hAnsi="Times New Roman" w:cs="Times New Roman"/>
          <w:sz w:val="28"/>
          <w:szCs w:val="28"/>
        </w:rPr>
        <w:t>льном компьютере и получать необходимую дополнительную информацию.</w:t>
      </w:r>
    </w:p>
    <w:p w14:paraId="3143A0CE" w14:textId="423E22F3" w:rsidR="00886F77" w:rsidRDefault="00363003" w:rsidP="00886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6F77">
        <w:rPr>
          <w:rFonts w:ascii="Times New Roman" w:hAnsi="Times New Roman" w:cs="Times New Roman"/>
          <w:sz w:val="28"/>
          <w:szCs w:val="28"/>
        </w:rPr>
        <w:t>Цифровизация в учреждениях системы среднего профессионального образования становится неотъемлемой частью современного образовательного процесса. Актуальность обозначенной темы обусловлена н</w:t>
      </w:r>
      <w:r w:rsidRPr="00886F77">
        <w:rPr>
          <w:rFonts w:ascii="Times New Roman" w:hAnsi="Times New Roman" w:cs="Times New Roman"/>
          <w:sz w:val="28"/>
          <w:szCs w:val="28"/>
        </w:rPr>
        <w:t>еобходимостью адаптации образовательного процесса к требованиям цифровой эпохи. Внедрение информационных технологий в преподавание специальных дисциплин способствует повышению качества образования, развитию у студентов мотивации и практических навыков, а т</w:t>
      </w:r>
      <w:r w:rsidRPr="00886F77">
        <w:rPr>
          <w:rFonts w:ascii="Times New Roman" w:hAnsi="Times New Roman" w:cs="Times New Roman"/>
          <w:sz w:val="28"/>
          <w:szCs w:val="28"/>
        </w:rPr>
        <w:t>ак</w:t>
      </w:r>
      <w:r w:rsidRPr="00886F77">
        <w:rPr>
          <w:rFonts w:ascii="Times New Roman" w:hAnsi="Times New Roman" w:cs="Times New Roman"/>
          <w:sz w:val="28"/>
          <w:szCs w:val="28"/>
        </w:rPr>
        <w:t xml:space="preserve">же обеспечивает доступ к образовательным ресурсам и </w:t>
      </w:r>
      <w:r w:rsidRPr="00886F77">
        <w:rPr>
          <w:rFonts w:ascii="Times New Roman" w:hAnsi="Times New Roman" w:cs="Times New Roman"/>
          <w:sz w:val="28"/>
          <w:szCs w:val="28"/>
        </w:rPr>
        <w:lastRenderedPageBreak/>
        <w:t>интерактивным методам обучения. Использование информационных технологий направлено на подготовку квалифицированных специалистов, способных эффективно работать в условиях современного рынка труда. В нас</w:t>
      </w:r>
      <w:r w:rsidRPr="00886F77">
        <w:rPr>
          <w:rFonts w:ascii="Times New Roman" w:hAnsi="Times New Roman" w:cs="Times New Roman"/>
          <w:sz w:val="28"/>
          <w:szCs w:val="28"/>
        </w:rPr>
        <w:t xml:space="preserve">тоящее время образовательные программы медицинского колледжа находятся в фазе адаптации к новым технологическим требованиям. Интеграция современных тенденций развития цифровой информационной среды учреждений СПО, таких как использование цифровых игр как </w:t>
      </w:r>
      <w:r w:rsidRPr="00886F77">
        <w:rPr>
          <w:rFonts w:ascii="Times New Roman" w:hAnsi="Times New Roman" w:cs="Times New Roman"/>
          <w:b/>
          <w:bCs/>
          <w:sz w:val="28"/>
          <w:szCs w:val="28"/>
          <w:lang w:val="en-US"/>
        </w:rPr>
        <w:t>Co</w:t>
      </w:r>
      <w:r w:rsidRPr="00886F77">
        <w:rPr>
          <w:rFonts w:ascii="Times New Roman" w:hAnsi="Times New Roman" w:cs="Times New Roman"/>
          <w:b/>
          <w:bCs/>
          <w:sz w:val="28"/>
          <w:szCs w:val="28"/>
          <w:lang w:val="en-US"/>
        </w:rPr>
        <w:t>unter</w:t>
      </w:r>
      <w:r w:rsidRPr="00886F77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886F77">
        <w:rPr>
          <w:rFonts w:ascii="Times New Roman" w:hAnsi="Times New Roman" w:cs="Times New Roman"/>
          <w:b/>
          <w:bCs/>
          <w:sz w:val="28"/>
          <w:szCs w:val="28"/>
          <w:lang w:val="en-US"/>
        </w:rPr>
        <w:t>Strike</w:t>
      </w:r>
      <w:r w:rsidRPr="00886F7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86F77">
        <w:rPr>
          <w:rFonts w:ascii="Times New Roman" w:hAnsi="Times New Roman" w:cs="Times New Roman"/>
          <w:sz w:val="28"/>
          <w:szCs w:val="28"/>
        </w:rPr>
        <w:t>контэр</w:t>
      </w:r>
      <w:proofErr w:type="spellEnd"/>
      <w:r w:rsidRPr="00886F77">
        <w:rPr>
          <w:rFonts w:ascii="Times New Roman" w:hAnsi="Times New Roman" w:cs="Times New Roman"/>
          <w:sz w:val="28"/>
          <w:szCs w:val="28"/>
        </w:rPr>
        <w:t>-страйк) и</w:t>
      </w:r>
      <w:r w:rsidRPr="00886F77">
        <w:rPr>
          <w:rFonts w:ascii="Times New Roman" w:hAnsi="Times New Roman" w:cs="Times New Roman"/>
          <w:sz w:val="28"/>
          <w:szCs w:val="28"/>
        </w:rPr>
        <w:t xml:space="preserve"> </w:t>
      </w:r>
      <w:r w:rsidRPr="00886F77">
        <w:rPr>
          <w:rFonts w:ascii="Times New Roman" w:hAnsi="Times New Roman" w:cs="Times New Roman"/>
          <w:b/>
          <w:bCs/>
          <w:sz w:val="28"/>
          <w:szCs w:val="28"/>
          <w:lang w:val="en-US"/>
        </w:rPr>
        <w:t>PUBG</w:t>
      </w:r>
      <w:r w:rsidRPr="00886F7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86F77">
        <w:rPr>
          <w:rFonts w:ascii="Times New Roman" w:hAnsi="Times New Roman" w:cs="Times New Roman"/>
          <w:sz w:val="28"/>
          <w:szCs w:val="28"/>
        </w:rPr>
        <w:t>пабг</w:t>
      </w:r>
      <w:proofErr w:type="spellEnd"/>
      <w:r w:rsidRPr="00886F77">
        <w:rPr>
          <w:rFonts w:ascii="Times New Roman" w:hAnsi="Times New Roman" w:cs="Times New Roman"/>
          <w:sz w:val="28"/>
          <w:szCs w:val="28"/>
        </w:rPr>
        <w:t>)</w:t>
      </w:r>
      <w:r w:rsidRPr="00886F77">
        <w:rPr>
          <w:rFonts w:ascii="Times New Roman" w:hAnsi="Times New Roman" w:cs="Times New Roman"/>
          <w:sz w:val="28"/>
          <w:szCs w:val="28"/>
        </w:rPr>
        <w:t xml:space="preserve">, </w:t>
      </w:r>
      <w:r w:rsidRPr="00886F77">
        <w:rPr>
          <w:rFonts w:ascii="Times New Roman" w:hAnsi="Times New Roman" w:cs="Times New Roman"/>
          <w:b/>
          <w:bCs/>
          <w:sz w:val="28"/>
          <w:szCs w:val="28"/>
        </w:rPr>
        <w:t>ОЧКИ ВИРТУАЛЬНОЙ РЕАЛЬНОСТИ,</w:t>
      </w:r>
      <w:r w:rsidRPr="00886F77">
        <w:rPr>
          <w:rFonts w:ascii="Times New Roman" w:hAnsi="Times New Roman" w:cs="Times New Roman"/>
          <w:sz w:val="28"/>
          <w:szCs w:val="28"/>
        </w:rPr>
        <w:t xml:space="preserve"> заметно повысила бы эффективность образовательного процесса. </w:t>
      </w:r>
    </w:p>
    <w:p w14:paraId="6192E784" w14:textId="2DEAB94D" w:rsidR="0051450B" w:rsidRPr="00886F77" w:rsidRDefault="00363003" w:rsidP="00886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6F77">
        <w:rPr>
          <w:rFonts w:ascii="Times New Roman" w:hAnsi="Times New Roman" w:cs="Times New Roman"/>
          <w:sz w:val="28"/>
          <w:szCs w:val="28"/>
        </w:rPr>
        <w:t>Но</w:t>
      </w:r>
      <w:r w:rsidR="00886F77">
        <w:rPr>
          <w:rFonts w:ascii="Times New Roman" w:hAnsi="Times New Roman" w:cs="Times New Roman"/>
          <w:sz w:val="28"/>
          <w:szCs w:val="28"/>
        </w:rPr>
        <w:t>,</w:t>
      </w:r>
      <w:r w:rsidRPr="00886F77">
        <w:rPr>
          <w:rFonts w:ascii="Times New Roman" w:hAnsi="Times New Roman" w:cs="Times New Roman"/>
          <w:sz w:val="28"/>
          <w:szCs w:val="28"/>
        </w:rPr>
        <w:t xml:space="preserve"> к сожалению</w:t>
      </w:r>
      <w:r w:rsidR="00886F77">
        <w:rPr>
          <w:rFonts w:ascii="Times New Roman" w:hAnsi="Times New Roman" w:cs="Times New Roman"/>
          <w:sz w:val="28"/>
          <w:szCs w:val="28"/>
        </w:rPr>
        <w:t>,</w:t>
      </w:r>
      <w:r w:rsidRPr="00886F77">
        <w:rPr>
          <w:rFonts w:ascii="Times New Roman" w:hAnsi="Times New Roman" w:cs="Times New Roman"/>
          <w:sz w:val="28"/>
          <w:szCs w:val="28"/>
        </w:rPr>
        <w:t xml:space="preserve"> программ у нас таких нет и оборудования тоже. Обходимся по старинке представлением (в основном перед сном) как бы я правильно вышла со старта, правильно преодолела дистанцию, прав</w:t>
      </w:r>
      <w:r w:rsidRPr="00886F77">
        <w:rPr>
          <w:rFonts w:ascii="Times New Roman" w:hAnsi="Times New Roman" w:cs="Times New Roman"/>
          <w:sz w:val="28"/>
          <w:szCs w:val="28"/>
        </w:rPr>
        <w:t>ильно сыграла в баскетбол, правильно сделала подачу в волейболе и т.д. Цифровизация образования способствует повышению мотивации студентов к освоению учебных дисциплин и профессиональной вовлеченности студентов в образовательный процесс, отвечая современны</w:t>
      </w:r>
      <w:r w:rsidRPr="00886F77">
        <w:rPr>
          <w:rFonts w:ascii="Times New Roman" w:hAnsi="Times New Roman" w:cs="Times New Roman"/>
          <w:sz w:val="28"/>
          <w:szCs w:val="28"/>
        </w:rPr>
        <w:t xml:space="preserve">м требованиям развития образовательных технологий.                                                                      Немного истории - вспомним соревнования трехлетней </w:t>
      </w:r>
      <w:proofErr w:type="gramStart"/>
      <w:r w:rsidRPr="00886F77">
        <w:rPr>
          <w:rFonts w:ascii="Times New Roman" w:hAnsi="Times New Roman" w:cs="Times New Roman"/>
          <w:sz w:val="28"/>
          <w:szCs w:val="28"/>
        </w:rPr>
        <w:t>давности,  т.е.</w:t>
      </w:r>
      <w:proofErr w:type="gramEnd"/>
      <w:r w:rsidRPr="00886F77">
        <w:rPr>
          <w:rFonts w:ascii="Times New Roman" w:hAnsi="Times New Roman" w:cs="Times New Roman"/>
          <w:sz w:val="28"/>
          <w:szCs w:val="28"/>
        </w:rPr>
        <w:t xml:space="preserve"> подготовку к соревнованиям ,,ТРОФИ - ГТО,, В группу набрали всех жела</w:t>
      </w:r>
      <w:r w:rsidRPr="00886F77">
        <w:rPr>
          <w:rFonts w:ascii="Times New Roman" w:hAnsi="Times New Roman" w:cs="Times New Roman"/>
          <w:sz w:val="28"/>
          <w:szCs w:val="28"/>
        </w:rPr>
        <w:t xml:space="preserve">ющих и смелых и отчаянных - 8 юношей и 8 девушек. Была дана примерная программа соревнований. Из оборудования было - один телевизор с большим экраном, два ноутбука, стойка для камеры и камера. Одна студентка снимала всю работу. Студенты выполняли задания, </w:t>
      </w:r>
      <w:r w:rsidRPr="00886F77">
        <w:rPr>
          <w:rFonts w:ascii="Times New Roman" w:hAnsi="Times New Roman" w:cs="Times New Roman"/>
          <w:sz w:val="28"/>
          <w:szCs w:val="28"/>
        </w:rPr>
        <w:t>просматривали их на видео, тут же анализировали и так много раз до совершенствования каждого элемента. Со стороны себя же не видно, а тут даже сравнивали свои попытки с предыдущими. Студенты были очень вовлечены в эту работу, что даже не хотели идти домой.</w:t>
      </w:r>
      <w:r w:rsidRPr="00886F77">
        <w:rPr>
          <w:rFonts w:ascii="Times New Roman" w:hAnsi="Times New Roman" w:cs="Times New Roman"/>
          <w:sz w:val="28"/>
          <w:szCs w:val="28"/>
        </w:rPr>
        <w:t xml:space="preserve"> В итоге команда заняла 1 место в Республике среди СПО и 8 место на России среди команд СПО. Все что в наших условиях возможно </w:t>
      </w:r>
      <w:r w:rsidR="00886F77">
        <w:rPr>
          <w:rFonts w:ascii="Times New Roman" w:hAnsi="Times New Roman" w:cs="Times New Roman"/>
          <w:sz w:val="28"/>
          <w:szCs w:val="28"/>
        </w:rPr>
        <w:t>–</w:t>
      </w:r>
      <w:r w:rsidRPr="00886F77">
        <w:rPr>
          <w:rFonts w:ascii="Times New Roman" w:hAnsi="Times New Roman" w:cs="Times New Roman"/>
          <w:sz w:val="28"/>
          <w:szCs w:val="28"/>
        </w:rPr>
        <w:t xml:space="preserve"> это только просмотр видео правил соревнований по легкой атлетике, волейболу и баскетболу. К сожалению</w:t>
      </w:r>
      <w:r w:rsidR="00886F77">
        <w:rPr>
          <w:rFonts w:ascii="Times New Roman" w:hAnsi="Times New Roman" w:cs="Times New Roman"/>
          <w:sz w:val="28"/>
          <w:szCs w:val="28"/>
        </w:rPr>
        <w:t>,</w:t>
      </w:r>
      <w:r w:rsidRPr="00886F77">
        <w:rPr>
          <w:rFonts w:ascii="Times New Roman" w:hAnsi="Times New Roman" w:cs="Times New Roman"/>
          <w:sz w:val="28"/>
          <w:szCs w:val="28"/>
        </w:rPr>
        <w:t xml:space="preserve"> на 2500 обучающихся всего</w:t>
      </w:r>
      <w:r w:rsidRPr="00886F77">
        <w:rPr>
          <w:rFonts w:ascii="Times New Roman" w:hAnsi="Times New Roman" w:cs="Times New Roman"/>
          <w:sz w:val="28"/>
          <w:szCs w:val="28"/>
        </w:rPr>
        <w:t xml:space="preserve"> один спортивный зал.</w:t>
      </w:r>
    </w:p>
    <w:p w14:paraId="5BC8957C" w14:textId="20D39285" w:rsidR="0051450B" w:rsidRDefault="00363003" w:rsidP="00886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6F77">
        <w:rPr>
          <w:rFonts w:ascii="Times New Roman" w:hAnsi="Times New Roman" w:cs="Times New Roman"/>
          <w:sz w:val="28"/>
          <w:szCs w:val="28"/>
        </w:rPr>
        <w:t>Мне нравилось дистанционное обучение по физкультуре</w:t>
      </w:r>
      <w:r w:rsidR="00886F77">
        <w:rPr>
          <w:rFonts w:ascii="Times New Roman" w:hAnsi="Times New Roman" w:cs="Times New Roman"/>
          <w:sz w:val="28"/>
          <w:szCs w:val="28"/>
        </w:rPr>
        <w:t xml:space="preserve"> </w:t>
      </w:r>
      <w:r w:rsidRPr="00886F77">
        <w:rPr>
          <w:rFonts w:ascii="Times New Roman" w:hAnsi="Times New Roman" w:cs="Times New Roman"/>
          <w:sz w:val="28"/>
          <w:szCs w:val="28"/>
        </w:rPr>
        <w:t>(во время пандемии) тем, что студенты, перед тем как прислать свои видеоотчеты о проделанном домашнем задании - готовились, тренировались и снимали свой лучший результат. Каждый студе</w:t>
      </w:r>
      <w:r w:rsidRPr="00886F77">
        <w:rPr>
          <w:rFonts w:ascii="Times New Roman" w:hAnsi="Times New Roman" w:cs="Times New Roman"/>
          <w:sz w:val="28"/>
          <w:szCs w:val="28"/>
        </w:rPr>
        <w:t>н, приславший свой отчет, получал оценку и методические рекомендации. Но основная часть урока выпадала из просмотра и анализа.</w:t>
      </w:r>
    </w:p>
    <w:p w14:paraId="6FA8C018" w14:textId="37DE595F" w:rsidR="00886F77" w:rsidRDefault="00886F77" w:rsidP="00886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1766B4" w14:textId="64CBF562" w:rsidR="00886F77" w:rsidRDefault="00886F77" w:rsidP="00886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F00072" w14:textId="584AEC49" w:rsidR="00886F77" w:rsidRPr="0070727C" w:rsidRDefault="0070727C" w:rsidP="00886F77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727C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ЗАКЛЮЧЕНИЕ</w:t>
      </w:r>
    </w:p>
    <w:p w14:paraId="5B4ABC3F" w14:textId="070E14BC" w:rsidR="00886F77" w:rsidRPr="00886F77" w:rsidRDefault="00886F77" w:rsidP="00886F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Подводя итог, в своей деятельности я проявляю большой интерес к деятельностным технологиям обучения, но пока для студентов с ослабленным здоровьем (СМГ) или у кого много пропусков по болезни. Студенты сдают самостоятельную </w:t>
      </w:r>
      <w:r w:rsidR="0070727C">
        <w:rPr>
          <w:rFonts w:ascii="Times New Roman" w:hAnsi="Times New Roman" w:cs="Times New Roman"/>
          <w:sz w:val="28"/>
          <w:szCs w:val="28"/>
        </w:rPr>
        <w:t>тв</w:t>
      </w:r>
      <w:r>
        <w:rPr>
          <w:rFonts w:ascii="Times New Roman" w:hAnsi="Times New Roman" w:cs="Times New Roman"/>
          <w:sz w:val="28"/>
          <w:szCs w:val="28"/>
        </w:rPr>
        <w:t xml:space="preserve">орческую работу (доклады, рефераты). Это были работы, выполненные не всегда по правилам, но я не торопилась критически их оценивать, а вместе со студентами потихоньку шла к поставленной цели. Использование технологий проектного обучения позволяет мне вовлечь студентов </w:t>
      </w:r>
      <w:r w:rsidR="0070727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самосто</w:t>
      </w:r>
      <w:r w:rsidR="0070727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тельный познавательный процесс. Для студента – это возможность максимального раскрытия своего творческого потенциала. Эта деятельность, которая позволяет проявить себя индивидуально, попробовать свои силы, приложить свои знания, </w:t>
      </w:r>
      <w:r w:rsidR="0070727C">
        <w:rPr>
          <w:rFonts w:ascii="Times New Roman" w:hAnsi="Times New Roman" w:cs="Times New Roman"/>
          <w:sz w:val="28"/>
          <w:szCs w:val="28"/>
        </w:rPr>
        <w:t xml:space="preserve">показать достигнутый результат. Конкретно на моих уроках – это развитие познавательного интереса  студентов к физической культуре и спорту, а расширение их кругозора способствуют развитию творческих способностей, навыков исследовательской деятельности, межпредметных связей, в частности с такими предметами, как информатика, анатомия, история (спорт), терапия. </w:t>
      </w:r>
    </w:p>
    <w:p w14:paraId="391B8A6B" w14:textId="77777777" w:rsidR="0051450B" w:rsidRDefault="0051450B">
      <w:pPr>
        <w:rPr>
          <w:sz w:val="28"/>
          <w:szCs w:val="28"/>
        </w:rPr>
      </w:pPr>
    </w:p>
    <w:p w14:paraId="7099F293" w14:textId="62D8ED32" w:rsidR="0051450B" w:rsidRDefault="0051450B">
      <w:pPr>
        <w:rPr>
          <w:sz w:val="28"/>
          <w:szCs w:val="28"/>
        </w:rPr>
      </w:pPr>
    </w:p>
    <w:p w14:paraId="371076D9" w14:textId="0DAC3AF3" w:rsidR="00016295" w:rsidRDefault="00016295">
      <w:pPr>
        <w:rPr>
          <w:sz w:val="28"/>
          <w:szCs w:val="28"/>
        </w:rPr>
      </w:pPr>
    </w:p>
    <w:p w14:paraId="235E4722" w14:textId="72DBA86F" w:rsidR="00016295" w:rsidRDefault="00016295">
      <w:pPr>
        <w:rPr>
          <w:sz w:val="28"/>
          <w:szCs w:val="28"/>
        </w:rPr>
      </w:pPr>
    </w:p>
    <w:p w14:paraId="6FD9964B" w14:textId="0967B1B6" w:rsidR="00016295" w:rsidRDefault="00016295">
      <w:pPr>
        <w:rPr>
          <w:sz w:val="28"/>
          <w:szCs w:val="28"/>
        </w:rPr>
      </w:pPr>
    </w:p>
    <w:p w14:paraId="6A194D56" w14:textId="67B8BB40" w:rsidR="00016295" w:rsidRDefault="00016295">
      <w:pPr>
        <w:rPr>
          <w:sz w:val="28"/>
          <w:szCs w:val="28"/>
        </w:rPr>
      </w:pPr>
    </w:p>
    <w:p w14:paraId="34F46C61" w14:textId="1FEE8ED2" w:rsidR="00016295" w:rsidRDefault="00016295">
      <w:pPr>
        <w:rPr>
          <w:sz w:val="28"/>
          <w:szCs w:val="28"/>
        </w:rPr>
      </w:pPr>
    </w:p>
    <w:p w14:paraId="1DE9D001" w14:textId="2DDD754E" w:rsidR="00016295" w:rsidRDefault="00016295">
      <w:pPr>
        <w:rPr>
          <w:sz w:val="28"/>
          <w:szCs w:val="28"/>
        </w:rPr>
      </w:pPr>
    </w:p>
    <w:p w14:paraId="23E9FAFE" w14:textId="624EAAF4" w:rsidR="00016295" w:rsidRDefault="00016295">
      <w:pPr>
        <w:rPr>
          <w:sz w:val="28"/>
          <w:szCs w:val="28"/>
        </w:rPr>
      </w:pPr>
    </w:p>
    <w:p w14:paraId="7F0133D2" w14:textId="6C2DEFAE" w:rsidR="00016295" w:rsidRDefault="00016295">
      <w:pPr>
        <w:rPr>
          <w:sz w:val="28"/>
          <w:szCs w:val="28"/>
        </w:rPr>
      </w:pPr>
    </w:p>
    <w:p w14:paraId="3950D1BC" w14:textId="6C8AE5F2" w:rsidR="00016295" w:rsidRDefault="00016295">
      <w:pPr>
        <w:rPr>
          <w:sz w:val="28"/>
          <w:szCs w:val="28"/>
        </w:rPr>
      </w:pPr>
    </w:p>
    <w:p w14:paraId="27A46E26" w14:textId="6A227DBF" w:rsidR="00016295" w:rsidRDefault="00016295">
      <w:pPr>
        <w:rPr>
          <w:sz w:val="28"/>
          <w:szCs w:val="28"/>
        </w:rPr>
      </w:pPr>
    </w:p>
    <w:p w14:paraId="483EEF57" w14:textId="3170A61D" w:rsidR="00016295" w:rsidRDefault="00016295">
      <w:pPr>
        <w:rPr>
          <w:sz w:val="28"/>
          <w:szCs w:val="28"/>
        </w:rPr>
      </w:pPr>
    </w:p>
    <w:p w14:paraId="49A16147" w14:textId="338736DE" w:rsidR="00016295" w:rsidRPr="00016295" w:rsidRDefault="00016295" w:rsidP="000162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6295">
        <w:rPr>
          <w:rFonts w:ascii="Times New Roman" w:hAnsi="Times New Roman" w:cs="Times New Roman"/>
          <w:b/>
          <w:bCs/>
          <w:sz w:val="28"/>
          <w:szCs w:val="28"/>
        </w:rPr>
        <w:lastRenderedPageBreak/>
        <w:t>ИСПОЛЬЗУЕМАЯ ЛИТЕРАТУРА</w:t>
      </w:r>
    </w:p>
    <w:p w14:paraId="096236F7" w14:textId="17E36073" w:rsidR="00016295" w:rsidRPr="00016295" w:rsidRDefault="00016295">
      <w:pPr>
        <w:rPr>
          <w:rFonts w:ascii="Times New Roman" w:hAnsi="Times New Roman" w:cs="Times New Roman"/>
          <w:sz w:val="28"/>
          <w:szCs w:val="28"/>
        </w:rPr>
      </w:pPr>
    </w:p>
    <w:p w14:paraId="08F7D088" w14:textId="23863771" w:rsidR="00016295" w:rsidRDefault="00016295" w:rsidP="00016295">
      <w:pPr>
        <w:pStyle w:val="afe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Теоретический и научно-методический журнал «Среднее профессиональное образование» №1, январь 2024 г.</w:t>
      </w:r>
    </w:p>
    <w:p w14:paraId="366F169F" w14:textId="47FD07B8" w:rsidR="00016295" w:rsidRDefault="00016295" w:rsidP="00016295">
      <w:pPr>
        <w:pStyle w:val="afe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Теоретический и научно-методический журнал «Среднее профессиональное образование» №</w:t>
      </w:r>
      <w:r>
        <w:rPr>
          <w:rFonts w:ascii="Times New Roman" w:hAnsi="Times New Roman" w:cs="Times New Roman"/>
          <w:sz w:val="28"/>
          <w:szCs w:val="28"/>
        </w:rPr>
        <w:t>2, февраль</w:t>
      </w:r>
      <w:r>
        <w:rPr>
          <w:rFonts w:ascii="Times New Roman" w:hAnsi="Times New Roman" w:cs="Times New Roman"/>
          <w:sz w:val="28"/>
          <w:szCs w:val="28"/>
        </w:rPr>
        <w:t xml:space="preserve"> 2024 г.</w:t>
      </w:r>
    </w:p>
    <w:p w14:paraId="5EC3B1AB" w14:textId="1A9282BC" w:rsidR="00016295" w:rsidRDefault="00016295" w:rsidP="00016295">
      <w:pPr>
        <w:pStyle w:val="afe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Теоретический и научно-методический журнал «Среднее профессиональное образование» №1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октяб</w:t>
      </w:r>
      <w:r>
        <w:rPr>
          <w:rFonts w:ascii="Times New Roman" w:hAnsi="Times New Roman" w:cs="Times New Roman"/>
          <w:sz w:val="28"/>
          <w:szCs w:val="28"/>
        </w:rPr>
        <w:t>рь 2024 г.</w:t>
      </w:r>
    </w:p>
    <w:p w14:paraId="6F09A757" w14:textId="77777777" w:rsidR="00016295" w:rsidRPr="00016295" w:rsidRDefault="00016295" w:rsidP="00016295">
      <w:pPr>
        <w:pStyle w:val="afe"/>
        <w:rPr>
          <w:rFonts w:ascii="Times New Roman" w:hAnsi="Times New Roman" w:cs="Times New Roman"/>
          <w:sz w:val="28"/>
          <w:szCs w:val="28"/>
        </w:rPr>
      </w:pPr>
    </w:p>
    <w:p w14:paraId="0D954C0E" w14:textId="77777777" w:rsidR="00016295" w:rsidRPr="00016295" w:rsidRDefault="00016295">
      <w:pPr>
        <w:rPr>
          <w:rFonts w:ascii="Times New Roman" w:hAnsi="Times New Roman" w:cs="Times New Roman"/>
          <w:sz w:val="28"/>
          <w:szCs w:val="28"/>
        </w:rPr>
      </w:pPr>
    </w:p>
    <w:sectPr w:rsidR="00016295" w:rsidRPr="00016295" w:rsidSect="00016295">
      <w:headerReference w:type="default" r:id="rId39"/>
      <w:pgSz w:w="11906" w:h="16838"/>
      <w:pgMar w:top="1134" w:right="849" w:bottom="1134" w:left="850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BBFC92" w14:textId="77777777" w:rsidR="0051450B" w:rsidRDefault="00363003">
      <w:pPr>
        <w:spacing w:line="240" w:lineRule="auto"/>
      </w:pPr>
      <w:r>
        <w:separator/>
      </w:r>
    </w:p>
  </w:endnote>
  <w:endnote w:type="continuationSeparator" w:id="0">
    <w:p w14:paraId="78646419" w14:textId="77777777" w:rsidR="0051450B" w:rsidRDefault="003630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AA31FC" w14:textId="77777777" w:rsidR="0051450B" w:rsidRDefault="00363003">
      <w:pPr>
        <w:spacing w:after="0"/>
      </w:pPr>
      <w:r>
        <w:separator/>
      </w:r>
    </w:p>
  </w:footnote>
  <w:footnote w:type="continuationSeparator" w:id="0">
    <w:p w14:paraId="1E1BDAD7" w14:textId="77777777" w:rsidR="0051450B" w:rsidRDefault="003630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65084271"/>
      <w:docPartObj>
        <w:docPartGallery w:val="Page Numbers (Top of Page)"/>
        <w:docPartUnique/>
      </w:docPartObj>
    </w:sdtPr>
    <w:sdtContent>
      <w:p w14:paraId="2FFDA35A" w14:textId="68FE28ED" w:rsidR="00016295" w:rsidRDefault="00016295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AAA4C0" w14:textId="77777777" w:rsidR="00016295" w:rsidRDefault="00016295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5E306ED"/>
    <w:multiLevelType w:val="multilevel"/>
    <w:tmpl w:val="B5E306ED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BF205925"/>
    <w:multiLevelType w:val="multilevel"/>
    <w:tmpl w:val="BF205925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CF092B84"/>
    <w:multiLevelType w:val="multilevel"/>
    <w:tmpl w:val="CF092B84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053208E"/>
    <w:multiLevelType w:val="multilevel"/>
    <w:tmpl w:val="0053208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03D62ECE"/>
    <w:multiLevelType w:val="multilevel"/>
    <w:tmpl w:val="03D62EC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CF5D8C"/>
    <w:multiLevelType w:val="hybridMultilevel"/>
    <w:tmpl w:val="07882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ADCABA"/>
    <w:multiLevelType w:val="multilevel"/>
    <w:tmpl w:val="59ADCAB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4223"/>
    <w:rsid w:val="00016295"/>
    <w:rsid w:val="000427C9"/>
    <w:rsid w:val="001C63D7"/>
    <w:rsid w:val="002D2AC2"/>
    <w:rsid w:val="00363003"/>
    <w:rsid w:val="003F264D"/>
    <w:rsid w:val="00463070"/>
    <w:rsid w:val="004C4223"/>
    <w:rsid w:val="0051450B"/>
    <w:rsid w:val="005631EE"/>
    <w:rsid w:val="006B74C6"/>
    <w:rsid w:val="00703589"/>
    <w:rsid w:val="0070727C"/>
    <w:rsid w:val="00863B7C"/>
    <w:rsid w:val="00885AB7"/>
    <w:rsid w:val="00886F77"/>
    <w:rsid w:val="00BB0FA8"/>
    <w:rsid w:val="00CC24A9"/>
    <w:rsid w:val="00DA31B4"/>
    <w:rsid w:val="00F55144"/>
    <w:rsid w:val="00F7799F"/>
    <w:rsid w:val="3A6E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 fillcolor="white">
      <v:fill color="white"/>
    </o:shapedefaults>
    <o:shapelayout v:ext="edit">
      <o:idmap v:ext="edit" data="1"/>
    </o:shapelayout>
  </w:shapeDefaults>
  <w:decimalSymbol w:val=","/>
  <w:listSeparator w:val=";"/>
  <w14:docId w14:val="7EF654D9"/>
  <w15:docId w15:val="{4FD7EB20-AB0B-4266-948F-F467B19A4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semiHidden="1" w:unhideWhenUsed="1"/>
    <w:lsdException w:name="annotation text" w:uiPriority="0"/>
    <w:lsdException w:name="header" w:unhideWhenUsed="1" w:qFormat="1"/>
    <w:lsdException w:name="footer" w:unhideWhenUsed="1" w:qFormat="1"/>
    <w:lsdException w:name="index heading" w:uiPriority="0"/>
    <w:lsdException w:name="caption" w:uiPriority="35" w:unhideWhenUsed="1" w:qFormat="1"/>
    <w:lsdException w:name="table of figures" w:uiPriority="0"/>
    <w:lsdException w:name="envelope address" w:uiPriority="0"/>
    <w:lsdException w:name="envelope return" w:uiPriority="0"/>
    <w:lsdException w:name="footnote reference" w:semiHidden="1" w:unhideWhenUsed="1"/>
    <w:lsdException w:name="annotation reference" w:uiPriority="0"/>
    <w:lsdException w:name="line number" w:uiPriority="0"/>
    <w:lsdException w:name="page number" w:uiPriority="0"/>
    <w:lsdException w:name="endnote reference" w:semiHidden="1" w:unhideWhenUsed="1" w:qFormat="1"/>
    <w:lsdException w:name="endnote text" w:semiHidden="1" w:unhideWhenUsed="1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uiPriority="10" w:qFormat="1"/>
    <w:lsdException w:name="Closing" w:uiPriority="0"/>
    <w:lsdException w:name="Signature" w:uiPriority="0"/>
    <w:lsdException w:name="Default Paragraph Font" w:semiHidden="1" w:uiPriority="1" w:unhideWhenUsed="1" w:qFormat="1"/>
    <w:lsdException w:name="Body Text" w:uiPriority="1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uiPriority="11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/>
    <w:lsdException w:name="Plain Text" w:semiHidden="1" w:unhideWhenUsed="1" w:qFormat="1"/>
    <w:lsdException w:name="E-mail Signature" w:uiPriority="0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Normal Table" w:semiHidden="1" w:unhideWhenUsed="1" w:qFormat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 w:qFormat="1"/>
    <w:lsdException w:name="Table Grid" w:uiPriority="0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spacing w:after="200" w:line="276" w:lineRule="auto"/>
    </w:pPr>
    <w:rPr>
      <w:rFonts w:eastAsiaTheme="minorEastAsia"/>
      <w:sz w:val="22"/>
      <w:szCs w:val="22"/>
    </w:rPr>
  </w:style>
  <w:style w:type="paragraph" w:styleId="1">
    <w:name w:val="heading 1"/>
    <w:link w:val="10"/>
    <w:uiPriority w:val="9"/>
    <w:qFormat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semiHidden/>
    <w:unhideWhenUsed/>
    <w:rPr>
      <w:color w:val="800080" w:themeColor="followedHyperlink"/>
      <w:u w:val="single"/>
    </w:rPr>
  </w:style>
  <w:style w:type="character" w:styleId="a4">
    <w:name w:val="footnote reference"/>
    <w:uiPriority w:val="99"/>
    <w:semiHidden/>
    <w:unhideWhenUsed/>
    <w:rPr>
      <w:vertAlign w:val="superscript"/>
    </w:rPr>
  </w:style>
  <w:style w:type="character" w:styleId="a5">
    <w:name w:val="endnote reference"/>
    <w:uiPriority w:val="99"/>
    <w:semiHidden/>
    <w:unhideWhenUsed/>
    <w:qFormat/>
    <w:rPr>
      <w:vertAlign w:val="superscript"/>
    </w:rPr>
  </w:style>
  <w:style w:type="character" w:styleId="a6">
    <w:name w:val="Emphasis"/>
    <w:uiPriority w:val="20"/>
    <w:qFormat/>
    <w:rPr>
      <w:i/>
      <w:iCs/>
    </w:rPr>
  </w:style>
  <w:style w:type="character" w:styleId="a7">
    <w:name w:val="Hyperlink"/>
    <w:uiPriority w:val="99"/>
    <w:unhideWhenUsed/>
    <w:rPr>
      <w:color w:val="0000FF" w:themeColor="hyperlink"/>
      <w:u w:val="single"/>
    </w:rPr>
  </w:style>
  <w:style w:type="character" w:styleId="a8">
    <w:name w:val="Strong"/>
    <w:uiPriority w:val="22"/>
    <w:qFormat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Plain Text"/>
    <w:link w:val="ac"/>
    <w:uiPriority w:val="99"/>
    <w:semiHidden/>
    <w:unhideWhenUsed/>
    <w:qFormat/>
    <w:rPr>
      <w:rFonts w:ascii="Courier New" w:hAnsi="Courier New" w:cs="Courier New"/>
      <w:sz w:val="21"/>
      <w:szCs w:val="21"/>
      <w:lang w:eastAsia="en-US"/>
    </w:rPr>
  </w:style>
  <w:style w:type="paragraph" w:styleId="ad">
    <w:name w:val="endnote text"/>
    <w:link w:val="ae"/>
    <w:uiPriority w:val="99"/>
    <w:semiHidden/>
    <w:unhideWhenUsed/>
    <w:rPr>
      <w:lang w:eastAsia="en-US"/>
    </w:rPr>
  </w:style>
  <w:style w:type="paragraph" w:styleId="af">
    <w:name w:val="caption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  <w:lang w:eastAsia="en-US"/>
    </w:rPr>
  </w:style>
  <w:style w:type="paragraph" w:styleId="af0">
    <w:name w:val="footnote text"/>
    <w:link w:val="af1"/>
    <w:uiPriority w:val="99"/>
    <w:semiHidden/>
    <w:unhideWhenUsed/>
    <w:rPr>
      <w:lang w:eastAsia="en-US"/>
    </w:rPr>
  </w:style>
  <w:style w:type="paragraph" w:styleId="af2">
    <w:name w:val="header"/>
    <w:link w:val="af3"/>
    <w:uiPriority w:val="99"/>
    <w:unhideWhenUsed/>
    <w:qFormat/>
    <w:rPr>
      <w:sz w:val="22"/>
      <w:szCs w:val="22"/>
      <w:lang w:eastAsia="en-US"/>
    </w:rPr>
  </w:style>
  <w:style w:type="paragraph" w:styleId="af4">
    <w:name w:val="Title"/>
    <w:link w:val="af5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:lang w:eastAsia="en-US"/>
    </w:rPr>
  </w:style>
  <w:style w:type="paragraph" w:styleId="af6">
    <w:name w:val="footer"/>
    <w:link w:val="af7"/>
    <w:uiPriority w:val="99"/>
    <w:unhideWhenUsed/>
    <w:qFormat/>
    <w:rPr>
      <w:sz w:val="22"/>
      <w:szCs w:val="22"/>
      <w:lang w:eastAsia="en-US"/>
    </w:rPr>
  </w:style>
  <w:style w:type="paragraph" w:styleId="af8">
    <w:name w:val="Normal (Web)"/>
    <w:basedOn w:val="a"/>
    <w:uiPriority w:val="99"/>
    <w:qFormat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Subtitle"/>
    <w:link w:val="afa"/>
    <w:uiPriority w:val="11"/>
    <w:qFormat/>
    <w:p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qFormat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f5">
    <w:name w:val="Заголовок Знак"/>
    <w:link w:val="af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a">
    <w:name w:val="Подзаголовок Знак"/>
    <w:link w:val="af9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1">
    <w:name w:val="Слабое выделение1"/>
    <w:uiPriority w:val="19"/>
    <w:qFormat/>
    <w:rPr>
      <w:i/>
      <w:iCs/>
      <w:color w:val="808080" w:themeColor="text1" w:themeTint="7F"/>
    </w:rPr>
  </w:style>
  <w:style w:type="character" w:customStyle="1" w:styleId="12">
    <w:name w:val="Сильное выделение1"/>
    <w:uiPriority w:val="21"/>
    <w:qFormat/>
    <w:rPr>
      <w:b/>
      <w:bCs/>
      <w:i/>
      <w:iCs/>
      <w:color w:val="4F81BD" w:themeColor="accent1"/>
    </w:rPr>
  </w:style>
  <w:style w:type="paragraph" w:styleId="21">
    <w:name w:val="Quote"/>
    <w:link w:val="22"/>
    <w:uiPriority w:val="29"/>
    <w:qFormat/>
    <w:pPr>
      <w:spacing w:after="200" w:line="276" w:lineRule="auto"/>
    </w:pPr>
    <w:rPr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fb">
    <w:name w:val="Intense Quote"/>
    <w:link w:val="afc"/>
    <w:uiPriority w:val="30"/>
    <w:qFormat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fc">
    <w:name w:val="Выделенная цитата Знак"/>
    <w:link w:val="afb"/>
    <w:uiPriority w:val="30"/>
    <w:qFormat/>
    <w:rPr>
      <w:b/>
      <w:bCs/>
      <w:i/>
      <w:iCs/>
      <w:color w:val="4F81BD" w:themeColor="accent1"/>
    </w:rPr>
  </w:style>
  <w:style w:type="character" w:customStyle="1" w:styleId="13">
    <w:name w:val="Слабая ссылка1"/>
    <w:uiPriority w:val="31"/>
    <w:qFormat/>
    <w:rPr>
      <w:smallCaps/>
      <w:color w:val="C0504D" w:themeColor="accent2"/>
      <w:u w:val="single"/>
    </w:rPr>
  </w:style>
  <w:style w:type="character" w:customStyle="1" w:styleId="14">
    <w:name w:val="Сильная ссылка1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5">
    <w:name w:val="Название книги1"/>
    <w:uiPriority w:val="33"/>
    <w:qFormat/>
    <w:rPr>
      <w:b/>
      <w:bCs/>
      <w:smallCaps/>
      <w:spacing w:val="5"/>
    </w:rPr>
  </w:style>
  <w:style w:type="character" w:customStyle="1" w:styleId="af1">
    <w:name w:val="Текст сноски Знак"/>
    <w:link w:val="af0"/>
    <w:uiPriority w:val="99"/>
    <w:semiHidden/>
    <w:rPr>
      <w:sz w:val="20"/>
      <w:szCs w:val="20"/>
    </w:rPr>
  </w:style>
  <w:style w:type="character" w:customStyle="1" w:styleId="ae">
    <w:name w:val="Текст концевой сноски Знак"/>
    <w:link w:val="ad"/>
    <w:uiPriority w:val="99"/>
    <w:semiHidden/>
    <w:rPr>
      <w:sz w:val="20"/>
      <w:szCs w:val="20"/>
    </w:rPr>
  </w:style>
  <w:style w:type="character" w:customStyle="1" w:styleId="ac">
    <w:name w:val="Текст Знак"/>
    <w:link w:val="ab"/>
    <w:uiPriority w:val="99"/>
    <w:qFormat/>
    <w:rPr>
      <w:rFonts w:ascii="Courier New" w:hAnsi="Courier New" w:cs="Courier New"/>
      <w:sz w:val="21"/>
      <w:szCs w:val="21"/>
    </w:rPr>
  </w:style>
  <w:style w:type="character" w:customStyle="1" w:styleId="af3">
    <w:name w:val="Верхний колонтитул Знак"/>
    <w:link w:val="af2"/>
    <w:uiPriority w:val="99"/>
    <w:qFormat/>
  </w:style>
  <w:style w:type="character" w:customStyle="1" w:styleId="af7">
    <w:name w:val="Нижний колонтитул Знак"/>
    <w:link w:val="af6"/>
    <w:uiPriority w:val="99"/>
    <w:qFormat/>
  </w:style>
  <w:style w:type="paragraph" w:styleId="afd">
    <w:name w:val="No Spacing"/>
    <w:uiPriority w:val="1"/>
    <w:qFormat/>
    <w:rPr>
      <w:rFonts w:eastAsiaTheme="minorEastAsia"/>
      <w:sz w:val="22"/>
      <w:szCs w:val="22"/>
    </w:rPr>
  </w:style>
  <w:style w:type="character" w:customStyle="1" w:styleId="aa">
    <w:name w:val="Текст выноски Знак"/>
    <w:basedOn w:val="a0"/>
    <w:link w:val="a9"/>
    <w:uiPriority w:val="99"/>
    <w:semiHidden/>
    <w:qFormat/>
    <w:rPr>
      <w:rFonts w:ascii="Tahoma" w:eastAsiaTheme="minorEastAsia" w:hAnsi="Tahoma" w:cs="Tahoma"/>
      <w:sz w:val="16"/>
      <w:szCs w:val="16"/>
      <w:lang w:eastAsia="ru-RU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styleId="aff">
    <w:name w:val="Body Text"/>
    <w:basedOn w:val="a"/>
    <w:link w:val="aff0"/>
    <w:uiPriority w:val="1"/>
    <w:qFormat/>
    <w:rsid w:val="002D2A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f0">
    <w:name w:val="Основной текст Знак"/>
    <w:basedOn w:val="a0"/>
    <w:link w:val="aff"/>
    <w:uiPriority w:val="1"/>
    <w:rsid w:val="002D2AC2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f1">
    <w:name w:val="Основной текст_"/>
    <w:link w:val="16"/>
    <w:uiPriority w:val="99"/>
    <w:locked/>
    <w:rsid w:val="002D2AC2"/>
    <w:rPr>
      <w:b/>
      <w:spacing w:val="5"/>
      <w:sz w:val="21"/>
      <w:shd w:val="clear" w:color="auto" w:fill="FFFFFF"/>
    </w:rPr>
  </w:style>
  <w:style w:type="paragraph" w:customStyle="1" w:styleId="16">
    <w:name w:val="Основной текст1"/>
    <w:basedOn w:val="a"/>
    <w:link w:val="aff1"/>
    <w:uiPriority w:val="99"/>
    <w:rsid w:val="002D2AC2"/>
    <w:pPr>
      <w:widowControl w:val="0"/>
      <w:shd w:val="clear" w:color="auto" w:fill="FFFFFF"/>
      <w:spacing w:before="300" w:after="0" w:line="274" w:lineRule="exact"/>
      <w:jc w:val="center"/>
    </w:pPr>
    <w:rPr>
      <w:rFonts w:eastAsiaTheme="minorHAnsi"/>
      <w:b/>
      <w:spacing w:val="5"/>
      <w:sz w:val="21"/>
      <w:szCs w:val="20"/>
    </w:rPr>
  </w:style>
  <w:style w:type="character" w:customStyle="1" w:styleId="51">
    <w:name w:val="Основной текст (5)_"/>
    <w:link w:val="52"/>
    <w:uiPriority w:val="99"/>
    <w:locked/>
    <w:rsid w:val="002D2AC2"/>
    <w:rPr>
      <w:b/>
      <w:spacing w:val="5"/>
      <w:sz w:val="28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2D2AC2"/>
    <w:pPr>
      <w:widowControl w:val="0"/>
      <w:shd w:val="clear" w:color="auto" w:fill="FFFFFF"/>
      <w:spacing w:before="900" w:after="300" w:line="240" w:lineRule="atLeast"/>
    </w:pPr>
    <w:rPr>
      <w:rFonts w:eastAsiaTheme="minorHAnsi"/>
      <w:b/>
      <w:spacing w:val="5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Layout" Target="diagrams/layout1.xml"/><Relationship Id="rId18" Type="http://schemas.openxmlformats.org/officeDocument/2006/relationships/diagramLayout" Target="diagrams/layout2.xml"/><Relationship Id="rId26" Type="http://schemas.microsoft.com/office/2007/relationships/diagramDrawing" Target="diagrams/drawing3.xml"/><Relationship Id="rId39" Type="http://schemas.openxmlformats.org/officeDocument/2006/relationships/header" Target="header1.xml"/><Relationship Id="rId21" Type="http://schemas.microsoft.com/office/2007/relationships/diagramDrawing" Target="diagrams/drawing2.xml"/><Relationship Id="rId34" Type="http://schemas.openxmlformats.org/officeDocument/2006/relationships/diagramData" Target="diagrams/data5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microsoft.com/office/2007/relationships/diagramDrawing" Target="diagrams/drawing1.xml"/><Relationship Id="rId20" Type="http://schemas.openxmlformats.org/officeDocument/2006/relationships/diagramColors" Target="diagrams/colors2.xml"/><Relationship Id="rId29" Type="http://schemas.openxmlformats.org/officeDocument/2006/relationships/diagramQuickStyle" Target="diagrams/quickStyle4.xm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diagramQuickStyle" Target="diagrams/quickStyle3.xml"/><Relationship Id="rId32" Type="http://schemas.openxmlformats.org/officeDocument/2006/relationships/image" Target="media/image5.wmf"/><Relationship Id="rId37" Type="http://schemas.openxmlformats.org/officeDocument/2006/relationships/diagramColors" Target="diagrams/colors5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diagramColors" Target="diagrams/colors1.xml"/><Relationship Id="rId23" Type="http://schemas.openxmlformats.org/officeDocument/2006/relationships/diagramLayout" Target="diagrams/layout3.xml"/><Relationship Id="rId28" Type="http://schemas.openxmlformats.org/officeDocument/2006/relationships/diagramLayout" Target="diagrams/layout4.xml"/><Relationship Id="rId36" Type="http://schemas.openxmlformats.org/officeDocument/2006/relationships/diagramQuickStyle" Target="diagrams/quickStyle5.xml"/><Relationship Id="rId10" Type="http://schemas.openxmlformats.org/officeDocument/2006/relationships/image" Target="media/image3.wmf"/><Relationship Id="rId19" Type="http://schemas.openxmlformats.org/officeDocument/2006/relationships/diagramQuickStyle" Target="diagrams/quickStyle2.xml"/><Relationship Id="rId31" Type="http://schemas.microsoft.com/office/2007/relationships/diagramDrawing" Target="diagrams/drawing4.xml"/><Relationship Id="rId4" Type="http://schemas.openxmlformats.org/officeDocument/2006/relationships/webSettings" Target="webSettings.xml"/><Relationship Id="rId9" Type="http://schemas.openxmlformats.org/officeDocument/2006/relationships/hyperlink" Target="http://www.scribd.com/doc/15462001/-" TargetMode="External"/><Relationship Id="rId14" Type="http://schemas.openxmlformats.org/officeDocument/2006/relationships/diagramQuickStyle" Target="diagrams/quickStyle1.xml"/><Relationship Id="rId22" Type="http://schemas.openxmlformats.org/officeDocument/2006/relationships/diagramData" Target="diagrams/data3.xml"/><Relationship Id="rId27" Type="http://schemas.openxmlformats.org/officeDocument/2006/relationships/diagramData" Target="diagrams/data4.xml"/><Relationship Id="rId30" Type="http://schemas.openxmlformats.org/officeDocument/2006/relationships/diagramColors" Target="diagrams/colors4.xml"/><Relationship Id="rId35" Type="http://schemas.openxmlformats.org/officeDocument/2006/relationships/diagramLayout" Target="diagrams/layout5.xml"/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12" Type="http://schemas.openxmlformats.org/officeDocument/2006/relationships/diagramData" Target="diagrams/data1.xml"/><Relationship Id="rId17" Type="http://schemas.openxmlformats.org/officeDocument/2006/relationships/diagramData" Target="diagrams/data2.xml"/><Relationship Id="rId25" Type="http://schemas.openxmlformats.org/officeDocument/2006/relationships/diagramColors" Target="diagrams/colors3.xml"/><Relationship Id="rId33" Type="http://schemas.openxmlformats.org/officeDocument/2006/relationships/image" Target="media/image6.wmf"/><Relationship Id="rId38" Type="http://schemas.microsoft.com/office/2007/relationships/diagramDrawing" Target="diagrams/drawing5.xml"/></Relationships>
</file>

<file path=word/diagrams/_rels/data5.xml.rels><?xml version="1.0" encoding="UTF-8" standalone="yes"?>
<Relationships xmlns="http://schemas.openxmlformats.org/package/2006/relationships"><Relationship Id="rId3" Type="http://schemas.openxmlformats.org/officeDocument/2006/relationships/image" Target="../media/image9.png"/><Relationship Id="rId2" Type="http://schemas.openxmlformats.org/officeDocument/2006/relationships/image" Target="../media/image8.png"/><Relationship Id="rId1" Type="http://schemas.openxmlformats.org/officeDocument/2006/relationships/image" Target="../media/image7.png"/><Relationship Id="rId4" Type="http://schemas.openxmlformats.org/officeDocument/2006/relationships/image" Target="../media/image10.png"/></Relationships>
</file>

<file path=word/diagrams/_rels/drawing5.xml.rels><?xml version="1.0" encoding="UTF-8" standalone="yes"?>
<Relationships xmlns="http://schemas.openxmlformats.org/package/2006/relationships"><Relationship Id="rId3" Type="http://schemas.openxmlformats.org/officeDocument/2006/relationships/image" Target="../media/image9.png"/><Relationship Id="rId2" Type="http://schemas.openxmlformats.org/officeDocument/2006/relationships/image" Target="../media/image8.png"/><Relationship Id="rId1" Type="http://schemas.openxmlformats.org/officeDocument/2006/relationships/image" Target="../media/image7.png"/><Relationship Id="rId4" Type="http://schemas.openxmlformats.org/officeDocument/2006/relationships/image" Target="../media/image10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#1">
  <dgm:title val=""/>
  <dgm:desc val=""/>
  <dgm:catLst>
    <dgm:cat type="colorful" pri="10300"/>
  </dgm:catLst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3#2">
  <dgm:title val=""/>
  <dgm:desc val=""/>
  <dgm:catLst>
    <dgm:cat type="colorful" pri="10300"/>
  </dgm:catLst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colorful5#1">
  <dgm:title val=""/>
  <dgm:desc val=""/>
  <dgm:catLst>
    <dgm:cat type="colorful" pri="10500"/>
  </dgm:catLst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#1">
  <dgm:title val=""/>
  <dgm:desc val=""/>
  <dgm:catLst>
    <dgm:cat type="accent1" pri="11200"/>
  </dgm:catLst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3D6E154-36FD-4704-B981-2AAFBA924D81}" type="doc">
      <dgm:prSet loTypeId="urn:microsoft.com/office/officeart/2005/8/layout/orgChart1#1" loCatId="hierarchy" qsTypeId="urn:microsoft.com/office/officeart/2005/8/quickstyle/simple3#1" qsCatId="simple" csTypeId="urn:microsoft.com/office/officeart/2005/8/colors/colorful3#1" csCatId="colorful" phldr="1"/>
      <dgm:spPr/>
      <dgm:t>
        <a:bodyPr/>
        <a:lstStyle/>
        <a:p>
          <a:endParaRPr lang="ru-RU"/>
        </a:p>
      </dgm:t>
    </dgm:pt>
    <dgm:pt modelId="{D10BA537-D7BB-402F-AA39-40248A224704}">
      <dgm:prSet phldrT="[Текст]" custT="1"/>
      <dgm:spPr/>
      <dgm:t>
        <a:bodyPr/>
        <a:lstStyle/>
        <a:p>
          <a:r>
            <a:rPr lang="ru-RU" sz="2400"/>
            <a:t>Оздоровительная деятельность</a:t>
          </a:r>
        </a:p>
      </dgm:t>
    </dgm:pt>
    <dgm:pt modelId="{B7487EC0-4260-4D18-BC41-C7BBEB5241FB}" type="parTrans" cxnId="{2F6AEBA7-C02F-49BD-A3BD-E62AC149513F}">
      <dgm:prSet/>
      <dgm:spPr/>
      <dgm:t>
        <a:bodyPr/>
        <a:lstStyle/>
        <a:p>
          <a:endParaRPr lang="ru-RU"/>
        </a:p>
      </dgm:t>
    </dgm:pt>
    <dgm:pt modelId="{76D80256-DD6D-45E1-BE3E-256E7C690144}" type="sibTrans" cxnId="{2F6AEBA7-C02F-49BD-A3BD-E62AC149513F}">
      <dgm:prSet/>
      <dgm:spPr/>
      <dgm:t>
        <a:bodyPr/>
        <a:lstStyle/>
        <a:p>
          <a:endParaRPr lang="ru-RU"/>
        </a:p>
      </dgm:t>
    </dgm:pt>
    <dgm:pt modelId="{74FFF976-7201-4B58-9997-FEDBD16CDB51}" type="asst">
      <dgm:prSet phldrT="[Текст]" custT="1"/>
      <dgm:spPr/>
      <dgm:t>
        <a:bodyPr/>
        <a:lstStyle/>
        <a:p>
          <a:r>
            <a:rPr lang="ru-RU" sz="2000"/>
            <a:t>Учебная здоровьесберегающая </a:t>
          </a:r>
        </a:p>
      </dgm:t>
    </dgm:pt>
    <dgm:pt modelId="{4C73A2DB-57F1-4BA2-BE74-A0743C0B7CDA}" type="parTrans" cxnId="{C9025C7C-893B-4FEB-99A0-E41C7EC85DF4}">
      <dgm:prSet/>
      <dgm:spPr/>
      <dgm:t>
        <a:bodyPr/>
        <a:lstStyle/>
        <a:p>
          <a:endParaRPr lang="ru-RU"/>
        </a:p>
      </dgm:t>
    </dgm:pt>
    <dgm:pt modelId="{346FC645-32AA-4E36-B8F6-D687BE6C61B8}" type="sibTrans" cxnId="{C9025C7C-893B-4FEB-99A0-E41C7EC85DF4}">
      <dgm:prSet/>
      <dgm:spPr/>
      <dgm:t>
        <a:bodyPr/>
        <a:lstStyle/>
        <a:p>
          <a:endParaRPr lang="ru-RU"/>
        </a:p>
      </dgm:t>
    </dgm:pt>
    <dgm:pt modelId="{22DC041A-B54B-4736-869D-1D0D52A8FBC8}">
      <dgm:prSet phldrT="[Текст]" custT="1"/>
      <dgm:spPr/>
      <dgm:t>
        <a:bodyPr/>
        <a:lstStyle/>
        <a:p>
          <a:r>
            <a:rPr lang="ru-RU" sz="2000"/>
            <a:t>Физкультурно-массовая и спортивная </a:t>
          </a:r>
        </a:p>
      </dgm:t>
    </dgm:pt>
    <dgm:pt modelId="{F66636CC-A446-4CFC-AC5D-EE04B83D1B7E}" type="parTrans" cxnId="{906554AD-1625-4E35-A550-FCBFD209B87F}">
      <dgm:prSet/>
      <dgm:spPr/>
      <dgm:t>
        <a:bodyPr/>
        <a:lstStyle/>
        <a:p>
          <a:endParaRPr lang="ru-RU"/>
        </a:p>
      </dgm:t>
    </dgm:pt>
    <dgm:pt modelId="{5AD85EB3-24E9-4E3F-9124-855E87174A87}" type="sibTrans" cxnId="{906554AD-1625-4E35-A550-FCBFD209B87F}">
      <dgm:prSet/>
      <dgm:spPr/>
      <dgm:t>
        <a:bodyPr/>
        <a:lstStyle/>
        <a:p>
          <a:endParaRPr lang="ru-RU"/>
        </a:p>
      </dgm:t>
    </dgm:pt>
    <dgm:pt modelId="{26042CA3-421C-45D5-AC78-9D4EDDFCB874}">
      <dgm:prSet phldrT="[Текст]" custT="1"/>
      <dgm:spPr/>
      <dgm:t>
        <a:bodyPr/>
        <a:lstStyle/>
        <a:p>
          <a:r>
            <a:rPr lang="ru-RU" sz="2000"/>
            <a:t>Социально- психологическая </a:t>
          </a:r>
        </a:p>
      </dgm:t>
    </dgm:pt>
    <dgm:pt modelId="{A8238671-3DBC-445F-A039-E24F26A574AA}" type="parTrans" cxnId="{87395D26-C579-4FB0-A946-795B16ED1921}">
      <dgm:prSet/>
      <dgm:spPr/>
      <dgm:t>
        <a:bodyPr/>
        <a:lstStyle/>
        <a:p>
          <a:endParaRPr lang="ru-RU"/>
        </a:p>
      </dgm:t>
    </dgm:pt>
    <dgm:pt modelId="{3F96EE39-9753-4558-B062-9438989324CB}" type="sibTrans" cxnId="{87395D26-C579-4FB0-A946-795B16ED1921}">
      <dgm:prSet/>
      <dgm:spPr/>
      <dgm:t>
        <a:bodyPr/>
        <a:lstStyle/>
        <a:p>
          <a:endParaRPr lang="ru-RU"/>
        </a:p>
      </dgm:t>
    </dgm:pt>
    <dgm:pt modelId="{EC08A135-4D28-4032-930F-30BE9A4094A0}">
      <dgm:prSet phldrT="[Текст]" custT="1"/>
      <dgm:spPr/>
      <dgm:t>
        <a:bodyPr/>
        <a:lstStyle/>
        <a:p>
          <a:r>
            <a:rPr lang="ru-RU" sz="2400"/>
            <a:t>диагностика</a:t>
          </a:r>
        </a:p>
      </dgm:t>
    </dgm:pt>
    <dgm:pt modelId="{13AB1B21-7805-44E0-956D-71E699A1C8F8}" type="parTrans" cxnId="{27393533-5B18-4DDC-BAB5-38F36DE64F52}">
      <dgm:prSet/>
      <dgm:spPr/>
      <dgm:t>
        <a:bodyPr/>
        <a:lstStyle/>
        <a:p>
          <a:endParaRPr lang="ru-RU"/>
        </a:p>
      </dgm:t>
    </dgm:pt>
    <dgm:pt modelId="{76AF3475-AE63-454D-AD18-5BABAFAFB1A9}" type="sibTrans" cxnId="{27393533-5B18-4DDC-BAB5-38F36DE64F52}">
      <dgm:prSet/>
      <dgm:spPr/>
      <dgm:t>
        <a:bodyPr/>
        <a:lstStyle/>
        <a:p>
          <a:endParaRPr lang="ru-RU"/>
        </a:p>
      </dgm:t>
    </dgm:pt>
    <dgm:pt modelId="{D65207A8-62BE-4A5D-BE19-0EBE70DF051E}" type="pres">
      <dgm:prSet presAssocID="{B3D6E154-36FD-4704-B981-2AAFBA924D8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D7474297-801A-4384-A611-4D682724738F}" type="pres">
      <dgm:prSet presAssocID="{D10BA537-D7BB-402F-AA39-40248A224704}" presName="hierRoot1" presStyleCnt="0">
        <dgm:presLayoutVars>
          <dgm:hierBranch val="init"/>
        </dgm:presLayoutVars>
      </dgm:prSet>
      <dgm:spPr/>
    </dgm:pt>
    <dgm:pt modelId="{A007487B-76B3-4A98-A1B7-18C8E812BD22}" type="pres">
      <dgm:prSet presAssocID="{D10BA537-D7BB-402F-AA39-40248A224704}" presName="rootComposite1" presStyleCnt="0"/>
      <dgm:spPr/>
    </dgm:pt>
    <dgm:pt modelId="{F75315D5-389B-4512-BBC9-7B23D4E7CC45}" type="pres">
      <dgm:prSet presAssocID="{D10BA537-D7BB-402F-AA39-40248A224704}" presName="rootText1" presStyleLbl="node0" presStyleIdx="0" presStyleCnt="1" custScaleX="210266">
        <dgm:presLayoutVars>
          <dgm:chPref val="3"/>
        </dgm:presLayoutVars>
      </dgm:prSet>
      <dgm:spPr/>
    </dgm:pt>
    <dgm:pt modelId="{FD797B19-C910-4616-B993-C10C3E5F7481}" type="pres">
      <dgm:prSet presAssocID="{D10BA537-D7BB-402F-AA39-40248A224704}" presName="rootConnector1" presStyleLbl="node1" presStyleIdx="0" presStyleCnt="0"/>
      <dgm:spPr/>
    </dgm:pt>
    <dgm:pt modelId="{E2D3C41E-E402-4A70-9E16-E75842882CB5}" type="pres">
      <dgm:prSet presAssocID="{D10BA537-D7BB-402F-AA39-40248A224704}" presName="hierChild2" presStyleCnt="0"/>
      <dgm:spPr/>
    </dgm:pt>
    <dgm:pt modelId="{A75A1B4D-49C1-4A91-962E-2B82A18C0E96}" type="pres">
      <dgm:prSet presAssocID="{F66636CC-A446-4CFC-AC5D-EE04B83D1B7E}" presName="Name37" presStyleLbl="parChTrans1D2" presStyleIdx="0" presStyleCnt="4"/>
      <dgm:spPr/>
    </dgm:pt>
    <dgm:pt modelId="{30DDB0B3-9351-4FA8-B339-1B9E1191966A}" type="pres">
      <dgm:prSet presAssocID="{22DC041A-B54B-4736-869D-1D0D52A8FBC8}" presName="hierRoot2" presStyleCnt="0">
        <dgm:presLayoutVars>
          <dgm:hierBranch val="init"/>
        </dgm:presLayoutVars>
      </dgm:prSet>
      <dgm:spPr/>
    </dgm:pt>
    <dgm:pt modelId="{28C7ECA1-734F-4403-9F71-085E70A30B42}" type="pres">
      <dgm:prSet presAssocID="{22DC041A-B54B-4736-869D-1D0D52A8FBC8}" presName="rootComposite" presStyleCnt="0"/>
      <dgm:spPr/>
    </dgm:pt>
    <dgm:pt modelId="{A634F036-9788-4DE4-AF3A-7B7293A00675}" type="pres">
      <dgm:prSet presAssocID="{22DC041A-B54B-4736-869D-1D0D52A8FBC8}" presName="rootText" presStyleLbl="node2" presStyleIdx="0" presStyleCnt="3" custScaleX="159862" custScaleY="126342">
        <dgm:presLayoutVars>
          <dgm:chPref val="3"/>
        </dgm:presLayoutVars>
      </dgm:prSet>
      <dgm:spPr/>
    </dgm:pt>
    <dgm:pt modelId="{A602D48A-1F6D-440D-BE61-10DDDC65BE24}" type="pres">
      <dgm:prSet presAssocID="{22DC041A-B54B-4736-869D-1D0D52A8FBC8}" presName="rootConnector" presStyleLbl="node2" presStyleIdx="0" presStyleCnt="3"/>
      <dgm:spPr/>
    </dgm:pt>
    <dgm:pt modelId="{A719C117-E8CF-4E8B-9C68-283679B8C70D}" type="pres">
      <dgm:prSet presAssocID="{22DC041A-B54B-4736-869D-1D0D52A8FBC8}" presName="hierChild4" presStyleCnt="0"/>
      <dgm:spPr/>
    </dgm:pt>
    <dgm:pt modelId="{1A6FE31B-F620-42B2-A7F3-722B44B40511}" type="pres">
      <dgm:prSet presAssocID="{22DC041A-B54B-4736-869D-1D0D52A8FBC8}" presName="hierChild5" presStyleCnt="0"/>
      <dgm:spPr/>
    </dgm:pt>
    <dgm:pt modelId="{1247A4F3-22CC-4661-BC1C-085873E5CE2D}" type="pres">
      <dgm:prSet presAssocID="{A8238671-3DBC-445F-A039-E24F26A574AA}" presName="Name37" presStyleLbl="parChTrans1D2" presStyleIdx="1" presStyleCnt="4"/>
      <dgm:spPr/>
    </dgm:pt>
    <dgm:pt modelId="{6CCB3181-7836-4899-81AA-2B6A270645E0}" type="pres">
      <dgm:prSet presAssocID="{26042CA3-421C-45D5-AC78-9D4EDDFCB874}" presName="hierRoot2" presStyleCnt="0">
        <dgm:presLayoutVars>
          <dgm:hierBranch val="init"/>
        </dgm:presLayoutVars>
      </dgm:prSet>
      <dgm:spPr/>
    </dgm:pt>
    <dgm:pt modelId="{37753D21-91BC-4F8F-9E64-09AA1D2E7B90}" type="pres">
      <dgm:prSet presAssocID="{26042CA3-421C-45D5-AC78-9D4EDDFCB874}" presName="rootComposite" presStyleCnt="0"/>
      <dgm:spPr/>
    </dgm:pt>
    <dgm:pt modelId="{BA9F6DE0-C4FF-4DA5-AB26-DFF46FF101E1}" type="pres">
      <dgm:prSet presAssocID="{26042CA3-421C-45D5-AC78-9D4EDDFCB874}" presName="rootText" presStyleLbl="node2" presStyleIdx="1" presStyleCnt="3" custScaleX="132882">
        <dgm:presLayoutVars>
          <dgm:chPref val="3"/>
        </dgm:presLayoutVars>
      </dgm:prSet>
      <dgm:spPr/>
    </dgm:pt>
    <dgm:pt modelId="{7D652799-956F-4CA7-AC60-E6AE3C686129}" type="pres">
      <dgm:prSet presAssocID="{26042CA3-421C-45D5-AC78-9D4EDDFCB874}" presName="rootConnector" presStyleLbl="node2" presStyleIdx="1" presStyleCnt="3"/>
      <dgm:spPr/>
    </dgm:pt>
    <dgm:pt modelId="{7A57F21C-E31F-4735-B053-B52EFCCC81F7}" type="pres">
      <dgm:prSet presAssocID="{26042CA3-421C-45D5-AC78-9D4EDDFCB874}" presName="hierChild4" presStyleCnt="0"/>
      <dgm:spPr/>
    </dgm:pt>
    <dgm:pt modelId="{E14DAE28-D53E-4757-BC76-ED15268EB27D}" type="pres">
      <dgm:prSet presAssocID="{26042CA3-421C-45D5-AC78-9D4EDDFCB874}" presName="hierChild5" presStyleCnt="0"/>
      <dgm:spPr/>
    </dgm:pt>
    <dgm:pt modelId="{59EC6143-E094-4548-BF02-1B9C9AA5184D}" type="pres">
      <dgm:prSet presAssocID="{13AB1B21-7805-44E0-956D-71E699A1C8F8}" presName="Name37" presStyleLbl="parChTrans1D2" presStyleIdx="2" presStyleCnt="4"/>
      <dgm:spPr/>
    </dgm:pt>
    <dgm:pt modelId="{116CAF92-7182-4E11-8DEF-E9FB83CD72B4}" type="pres">
      <dgm:prSet presAssocID="{EC08A135-4D28-4032-930F-30BE9A4094A0}" presName="hierRoot2" presStyleCnt="0">
        <dgm:presLayoutVars>
          <dgm:hierBranch val="init"/>
        </dgm:presLayoutVars>
      </dgm:prSet>
      <dgm:spPr/>
    </dgm:pt>
    <dgm:pt modelId="{6D0AA715-905B-4414-B2D1-07DDFF62B03B}" type="pres">
      <dgm:prSet presAssocID="{EC08A135-4D28-4032-930F-30BE9A4094A0}" presName="rootComposite" presStyleCnt="0"/>
      <dgm:spPr/>
    </dgm:pt>
    <dgm:pt modelId="{EBA042B7-AC8A-4EB7-92B7-31F980B33554}" type="pres">
      <dgm:prSet presAssocID="{EC08A135-4D28-4032-930F-30BE9A4094A0}" presName="rootText" presStyleLbl="node2" presStyleIdx="2" presStyleCnt="3" custScaleX="129592">
        <dgm:presLayoutVars>
          <dgm:chPref val="3"/>
        </dgm:presLayoutVars>
      </dgm:prSet>
      <dgm:spPr/>
    </dgm:pt>
    <dgm:pt modelId="{C778AE6B-5D62-4520-B2E0-16C286DC1289}" type="pres">
      <dgm:prSet presAssocID="{EC08A135-4D28-4032-930F-30BE9A4094A0}" presName="rootConnector" presStyleLbl="node2" presStyleIdx="2" presStyleCnt="3"/>
      <dgm:spPr/>
    </dgm:pt>
    <dgm:pt modelId="{49C1244B-EFFD-4430-9DFA-7E393ACED43D}" type="pres">
      <dgm:prSet presAssocID="{EC08A135-4D28-4032-930F-30BE9A4094A0}" presName="hierChild4" presStyleCnt="0"/>
      <dgm:spPr/>
    </dgm:pt>
    <dgm:pt modelId="{E1F99918-705B-415A-811F-EF431A7F15B0}" type="pres">
      <dgm:prSet presAssocID="{EC08A135-4D28-4032-930F-30BE9A4094A0}" presName="hierChild5" presStyleCnt="0"/>
      <dgm:spPr/>
    </dgm:pt>
    <dgm:pt modelId="{FBB8F6E4-A804-4E49-B42D-9A00D88666FF}" type="pres">
      <dgm:prSet presAssocID="{D10BA537-D7BB-402F-AA39-40248A224704}" presName="hierChild3" presStyleCnt="0"/>
      <dgm:spPr/>
    </dgm:pt>
    <dgm:pt modelId="{A1BA10F9-D2F9-431A-8D86-9DCE5AD62D1E}" type="pres">
      <dgm:prSet presAssocID="{4C73A2DB-57F1-4BA2-BE74-A0743C0B7CDA}" presName="Name111" presStyleLbl="parChTrans1D2" presStyleIdx="3" presStyleCnt="4"/>
      <dgm:spPr/>
    </dgm:pt>
    <dgm:pt modelId="{A8C7BD0A-80E6-4A9E-AF1B-FBE31B8C248B}" type="pres">
      <dgm:prSet presAssocID="{74FFF976-7201-4B58-9997-FEDBD16CDB51}" presName="hierRoot3" presStyleCnt="0">
        <dgm:presLayoutVars>
          <dgm:hierBranch val="init"/>
        </dgm:presLayoutVars>
      </dgm:prSet>
      <dgm:spPr/>
    </dgm:pt>
    <dgm:pt modelId="{A497150A-E306-4DC1-9DB8-AFE11D073EE9}" type="pres">
      <dgm:prSet presAssocID="{74FFF976-7201-4B58-9997-FEDBD16CDB51}" presName="rootComposite3" presStyleCnt="0"/>
      <dgm:spPr/>
    </dgm:pt>
    <dgm:pt modelId="{921D58B7-3108-4253-BD08-DA7466873C62}" type="pres">
      <dgm:prSet presAssocID="{74FFF976-7201-4B58-9997-FEDBD16CDB51}" presName="rootText3" presStyleLbl="asst1" presStyleIdx="0" presStyleCnt="1" custScaleX="190017" custLinFactNeighborX="1696" custLinFactNeighborY="3393">
        <dgm:presLayoutVars>
          <dgm:chPref val="3"/>
        </dgm:presLayoutVars>
      </dgm:prSet>
      <dgm:spPr/>
    </dgm:pt>
    <dgm:pt modelId="{329F148C-8204-49AB-8ED0-043CAD5F295A}" type="pres">
      <dgm:prSet presAssocID="{74FFF976-7201-4B58-9997-FEDBD16CDB51}" presName="rootConnector3" presStyleLbl="asst1" presStyleIdx="0" presStyleCnt="1"/>
      <dgm:spPr/>
    </dgm:pt>
    <dgm:pt modelId="{8D188A49-7DC0-431D-BFB6-17B5D5B222BC}" type="pres">
      <dgm:prSet presAssocID="{74FFF976-7201-4B58-9997-FEDBD16CDB51}" presName="hierChild6" presStyleCnt="0"/>
      <dgm:spPr/>
    </dgm:pt>
    <dgm:pt modelId="{1090E1CE-B471-4318-832A-88D8A3DD3594}" type="pres">
      <dgm:prSet presAssocID="{74FFF976-7201-4B58-9997-FEDBD16CDB51}" presName="hierChild7" presStyleCnt="0"/>
      <dgm:spPr/>
    </dgm:pt>
  </dgm:ptLst>
  <dgm:cxnLst>
    <dgm:cxn modelId="{29B43423-7BB9-4E8B-A861-232944CC63A8}" type="presOf" srcId="{26042CA3-421C-45D5-AC78-9D4EDDFCB874}" destId="{BA9F6DE0-C4FF-4DA5-AB26-DFF46FF101E1}" srcOrd="0" destOrd="0" presId="urn:microsoft.com/office/officeart/2005/8/layout/orgChart1#1"/>
    <dgm:cxn modelId="{87395D26-C579-4FB0-A946-795B16ED1921}" srcId="{D10BA537-D7BB-402F-AA39-40248A224704}" destId="{26042CA3-421C-45D5-AC78-9D4EDDFCB874}" srcOrd="2" destOrd="0" parTransId="{A8238671-3DBC-445F-A039-E24F26A574AA}" sibTransId="{3F96EE39-9753-4558-B062-9438989324CB}"/>
    <dgm:cxn modelId="{01064A32-630A-4A03-BFB4-5CFF38469362}" type="presOf" srcId="{22DC041A-B54B-4736-869D-1D0D52A8FBC8}" destId="{A634F036-9788-4DE4-AF3A-7B7293A00675}" srcOrd="0" destOrd="0" presId="urn:microsoft.com/office/officeart/2005/8/layout/orgChart1#1"/>
    <dgm:cxn modelId="{27393533-5B18-4DDC-BAB5-38F36DE64F52}" srcId="{D10BA537-D7BB-402F-AA39-40248A224704}" destId="{EC08A135-4D28-4032-930F-30BE9A4094A0}" srcOrd="3" destOrd="0" parTransId="{13AB1B21-7805-44E0-956D-71E699A1C8F8}" sibTransId="{76AF3475-AE63-454D-AD18-5BABAFAFB1A9}"/>
    <dgm:cxn modelId="{FC424562-D6E6-40BB-BF58-DEB1DADEB801}" type="presOf" srcId="{22DC041A-B54B-4736-869D-1D0D52A8FBC8}" destId="{A602D48A-1F6D-440D-BE61-10DDDC65BE24}" srcOrd="1" destOrd="0" presId="urn:microsoft.com/office/officeart/2005/8/layout/orgChart1#1"/>
    <dgm:cxn modelId="{F8BC4044-9ADF-4067-B18E-961C9FEAAA4E}" type="presOf" srcId="{74FFF976-7201-4B58-9997-FEDBD16CDB51}" destId="{329F148C-8204-49AB-8ED0-043CAD5F295A}" srcOrd="1" destOrd="0" presId="urn:microsoft.com/office/officeart/2005/8/layout/orgChart1#1"/>
    <dgm:cxn modelId="{8FDC8D45-DA57-4B40-B080-0739A390C150}" type="presOf" srcId="{B3D6E154-36FD-4704-B981-2AAFBA924D81}" destId="{D65207A8-62BE-4A5D-BE19-0EBE70DF051E}" srcOrd="0" destOrd="0" presId="urn:microsoft.com/office/officeart/2005/8/layout/orgChart1#1"/>
    <dgm:cxn modelId="{379EB448-031D-41C0-B8FA-87B8EF21E0F9}" type="presOf" srcId="{EC08A135-4D28-4032-930F-30BE9A4094A0}" destId="{C778AE6B-5D62-4520-B2E0-16C286DC1289}" srcOrd="1" destOrd="0" presId="urn:microsoft.com/office/officeart/2005/8/layout/orgChart1#1"/>
    <dgm:cxn modelId="{0FBAFD50-9052-4E69-BB2D-2251C6478DAB}" type="presOf" srcId="{4C73A2DB-57F1-4BA2-BE74-A0743C0B7CDA}" destId="{A1BA10F9-D2F9-431A-8D86-9DCE5AD62D1E}" srcOrd="0" destOrd="0" presId="urn:microsoft.com/office/officeart/2005/8/layout/orgChart1#1"/>
    <dgm:cxn modelId="{6A9A5456-B28D-454A-83DF-E5F08DA3B668}" type="presOf" srcId="{D10BA537-D7BB-402F-AA39-40248A224704}" destId="{FD797B19-C910-4616-B993-C10C3E5F7481}" srcOrd="1" destOrd="0" presId="urn:microsoft.com/office/officeart/2005/8/layout/orgChart1#1"/>
    <dgm:cxn modelId="{25A4DC5A-D0B6-4675-B01F-23C923FEEF21}" type="presOf" srcId="{74FFF976-7201-4B58-9997-FEDBD16CDB51}" destId="{921D58B7-3108-4253-BD08-DA7466873C62}" srcOrd="0" destOrd="0" presId="urn:microsoft.com/office/officeart/2005/8/layout/orgChart1#1"/>
    <dgm:cxn modelId="{17CA6A7B-3F13-4EB4-9F45-4577BBF10A05}" type="presOf" srcId="{D10BA537-D7BB-402F-AA39-40248A224704}" destId="{F75315D5-389B-4512-BBC9-7B23D4E7CC45}" srcOrd="0" destOrd="0" presId="urn:microsoft.com/office/officeart/2005/8/layout/orgChart1#1"/>
    <dgm:cxn modelId="{C9025C7C-893B-4FEB-99A0-E41C7EC85DF4}" srcId="{D10BA537-D7BB-402F-AA39-40248A224704}" destId="{74FFF976-7201-4B58-9997-FEDBD16CDB51}" srcOrd="0" destOrd="0" parTransId="{4C73A2DB-57F1-4BA2-BE74-A0743C0B7CDA}" sibTransId="{346FC645-32AA-4E36-B8F6-D687BE6C61B8}"/>
    <dgm:cxn modelId="{6B0B8487-736A-4C42-BD3C-FDA0A1E3B767}" type="presOf" srcId="{EC08A135-4D28-4032-930F-30BE9A4094A0}" destId="{EBA042B7-AC8A-4EB7-92B7-31F980B33554}" srcOrd="0" destOrd="0" presId="urn:microsoft.com/office/officeart/2005/8/layout/orgChart1#1"/>
    <dgm:cxn modelId="{CEC23F8D-9CC4-4A55-8954-6EC5C4BC2F3D}" type="presOf" srcId="{13AB1B21-7805-44E0-956D-71E699A1C8F8}" destId="{59EC6143-E094-4548-BF02-1B9C9AA5184D}" srcOrd="0" destOrd="0" presId="urn:microsoft.com/office/officeart/2005/8/layout/orgChart1#1"/>
    <dgm:cxn modelId="{2F6AEBA7-C02F-49BD-A3BD-E62AC149513F}" srcId="{B3D6E154-36FD-4704-B981-2AAFBA924D81}" destId="{D10BA537-D7BB-402F-AA39-40248A224704}" srcOrd="0" destOrd="0" parTransId="{B7487EC0-4260-4D18-BC41-C7BBEB5241FB}" sibTransId="{76D80256-DD6D-45E1-BE3E-256E7C690144}"/>
    <dgm:cxn modelId="{906554AD-1625-4E35-A550-FCBFD209B87F}" srcId="{D10BA537-D7BB-402F-AA39-40248A224704}" destId="{22DC041A-B54B-4736-869D-1D0D52A8FBC8}" srcOrd="1" destOrd="0" parTransId="{F66636CC-A446-4CFC-AC5D-EE04B83D1B7E}" sibTransId="{5AD85EB3-24E9-4E3F-9124-855E87174A87}"/>
    <dgm:cxn modelId="{393630B5-A8A2-40D3-8241-728B9FE4811F}" type="presOf" srcId="{F66636CC-A446-4CFC-AC5D-EE04B83D1B7E}" destId="{A75A1B4D-49C1-4A91-962E-2B82A18C0E96}" srcOrd="0" destOrd="0" presId="urn:microsoft.com/office/officeart/2005/8/layout/orgChart1#1"/>
    <dgm:cxn modelId="{E79222C5-26BD-45AE-A145-D54A1C9A384C}" type="presOf" srcId="{A8238671-3DBC-445F-A039-E24F26A574AA}" destId="{1247A4F3-22CC-4661-BC1C-085873E5CE2D}" srcOrd="0" destOrd="0" presId="urn:microsoft.com/office/officeart/2005/8/layout/orgChart1#1"/>
    <dgm:cxn modelId="{E7FDCCF0-3201-4DD3-A120-28A7B9001F34}" type="presOf" srcId="{26042CA3-421C-45D5-AC78-9D4EDDFCB874}" destId="{7D652799-956F-4CA7-AC60-E6AE3C686129}" srcOrd="1" destOrd="0" presId="urn:microsoft.com/office/officeart/2005/8/layout/orgChart1#1"/>
    <dgm:cxn modelId="{0F3980AF-0875-407F-9CED-5DC362B86F04}" type="presParOf" srcId="{D65207A8-62BE-4A5D-BE19-0EBE70DF051E}" destId="{D7474297-801A-4384-A611-4D682724738F}" srcOrd="0" destOrd="0" presId="urn:microsoft.com/office/officeart/2005/8/layout/orgChart1#1"/>
    <dgm:cxn modelId="{B19742EC-8F3D-4B25-93D6-DD46CED34399}" type="presParOf" srcId="{D7474297-801A-4384-A611-4D682724738F}" destId="{A007487B-76B3-4A98-A1B7-18C8E812BD22}" srcOrd="0" destOrd="0" presId="urn:microsoft.com/office/officeart/2005/8/layout/orgChart1#1"/>
    <dgm:cxn modelId="{90DECF98-EAC4-4DAC-87ED-CDA4F1983300}" type="presParOf" srcId="{A007487B-76B3-4A98-A1B7-18C8E812BD22}" destId="{F75315D5-389B-4512-BBC9-7B23D4E7CC45}" srcOrd="0" destOrd="0" presId="urn:microsoft.com/office/officeart/2005/8/layout/orgChart1#1"/>
    <dgm:cxn modelId="{5AD66388-8623-4B79-B425-F094F2FABCC0}" type="presParOf" srcId="{A007487B-76B3-4A98-A1B7-18C8E812BD22}" destId="{FD797B19-C910-4616-B993-C10C3E5F7481}" srcOrd="1" destOrd="0" presId="urn:microsoft.com/office/officeart/2005/8/layout/orgChart1#1"/>
    <dgm:cxn modelId="{312C59E6-1C93-4AFE-8385-C6F636D87F0F}" type="presParOf" srcId="{D7474297-801A-4384-A611-4D682724738F}" destId="{E2D3C41E-E402-4A70-9E16-E75842882CB5}" srcOrd="1" destOrd="0" presId="urn:microsoft.com/office/officeart/2005/8/layout/orgChart1#1"/>
    <dgm:cxn modelId="{8CFC6441-4607-4E0D-A5D6-C9A947C24349}" type="presParOf" srcId="{E2D3C41E-E402-4A70-9E16-E75842882CB5}" destId="{A75A1B4D-49C1-4A91-962E-2B82A18C0E96}" srcOrd="0" destOrd="0" presId="urn:microsoft.com/office/officeart/2005/8/layout/orgChart1#1"/>
    <dgm:cxn modelId="{D7072764-9855-4975-9950-223B72924BBD}" type="presParOf" srcId="{E2D3C41E-E402-4A70-9E16-E75842882CB5}" destId="{30DDB0B3-9351-4FA8-B339-1B9E1191966A}" srcOrd="1" destOrd="0" presId="urn:microsoft.com/office/officeart/2005/8/layout/orgChart1#1"/>
    <dgm:cxn modelId="{A4B0ACA0-8AF5-48AE-9337-7932AE0FCA7C}" type="presParOf" srcId="{30DDB0B3-9351-4FA8-B339-1B9E1191966A}" destId="{28C7ECA1-734F-4403-9F71-085E70A30B42}" srcOrd="0" destOrd="0" presId="urn:microsoft.com/office/officeart/2005/8/layout/orgChart1#1"/>
    <dgm:cxn modelId="{7D8B2FAB-0185-4867-9C55-84C6C5F89283}" type="presParOf" srcId="{28C7ECA1-734F-4403-9F71-085E70A30B42}" destId="{A634F036-9788-4DE4-AF3A-7B7293A00675}" srcOrd="0" destOrd="0" presId="urn:microsoft.com/office/officeart/2005/8/layout/orgChart1#1"/>
    <dgm:cxn modelId="{829F3CB9-CAE1-4022-B360-FC6BC135B8ED}" type="presParOf" srcId="{28C7ECA1-734F-4403-9F71-085E70A30B42}" destId="{A602D48A-1F6D-440D-BE61-10DDDC65BE24}" srcOrd="1" destOrd="0" presId="urn:microsoft.com/office/officeart/2005/8/layout/orgChart1#1"/>
    <dgm:cxn modelId="{2A91EFF8-E0B5-4ABE-A3CB-6B21AE031DCC}" type="presParOf" srcId="{30DDB0B3-9351-4FA8-B339-1B9E1191966A}" destId="{A719C117-E8CF-4E8B-9C68-283679B8C70D}" srcOrd="1" destOrd="0" presId="urn:microsoft.com/office/officeart/2005/8/layout/orgChart1#1"/>
    <dgm:cxn modelId="{2CEB17D3-BFA8-47CD-9BDA-72CB0C8C8684}" type="presParOf" srcId="{30DDB0B3-9351-4FA8-B339-1B9E1191966A}" destId="{1A6FE31B-F620-42B2-A7F3-722B44B40511}" srcOrd="2" destOrd="0" presId="urn:microsoft.com/office/officeart/2005/8/layout/orgChart1#1"/>
    <dgm:cxn modelId="{F2CCB35F-1131-4C7F-9AD6-6C279659C1ED}" type="presParOf" srcId="{E2D3C41E-E402-4A70-9E16-E75842882CB5}" destId="{1247A4F3-22CC-4661-BC1C-085873E5CE2D}" srcOrd="2" destOrd="0" presId="urn:microsoft.com/office/officeart/2005/8/layout/orgChart1#1"/>
    <dgm:cxn modelId="{9E50740E-01A1-465D-AB4B-40CB946288FB}" type="presParOf" srcId="{E2D3C41E-E402-4A70-9E16-E75842882CB5}" destId="{6CCB3181-7836-4899-81AA-2B6A270645E0}" srcOrd="3" destOrd="0" presId="urn:microsoft.com/office/officeart/2005/8/layout/orgChart1#1"/>
    <dgm:cxn modelId="{734CB4C2-192D-4CFD-B511-341CDBDF067E}" type="presParOf" srcId="{6CCB3181-7836-4899-81AA-2B6A270645E0}" destId="{37753D21-91BC-4F8F-9E64-09AA1D2E7B90}" srcOrd="0" destOrd="0" presId="urn:microsoft.com/office/officeart/2005/8/layout/orgChart1#1"/>
    <dgm:cxn modelId="{7865C184-F76B-4049-B8D8-0D51A6DCD5D0}" type="presParOf" srcId="{37753D21-91BC-4F8F-9E64-09AA1D2E7B90}" destId="{BA9F6DE0-C4FF-4DA5-AB26-DFF46FF101E1}" srcOrd="0" destOrd="0" presId="urn:microsoft.com/office/officeart/2005/8/layout/orgChart1#1"/>
    <dgm:cxn modelId="{72FFC721-F829-43D4-BC0E-0699194EC823}" type="presParOf" srcId="{37753D21-91BC-4F8F-9E64-09AA1D2E7B90}" destId="{7D652799-956F-4CA7-AC60-E6AE3C686129}" srcOrd="1" destOrd="0" presId="urn:microsoft.com/office/officeart/2005/8/layout/orgChart1#1"/>
    <dgm:cxn modelId="{1D119EBA-F635-4708-805E-F95FE800196D}" type="presParOf" srcId="{6CCB3181-7836-4899-81AA-2B6A270645E0}" destId="{7A57F21C-E31F-4735-B053-B52EFCCC81F7}" srcOrd="1" destOrd="0" presId="urn:microsoft.com/office/officeart/2005/8/layout/orgChart1#1"/>
    <dgm:cxn modelId="{76786F17-7365-44A5-B2C1-D09D3DD48767}" type="presParOf" srcId="{6CCB3181-7836-4899-81AA-2B6A270645E0}" destId="{E14DAE28-D53E-4757-BC76-ED15268EB27D}" srcOrd="2" destOrd="0" presId="urn:microsoft.com/office/officeart/2005/8/layout/orgChart1#1"/>
    <dgm:cxn modelId="{2558B47B-5CE6-4233-BDBD-1F2D6016822B}" type="presParOf" srcId="{E2D3C41E-E402-4A70-9E16-E75842882CB5}" destId="{59EC6143-E094-4548-BF02-1B9C9AA5184D}" srcOrd="4" destOrd="0" presId="urn:microsoft.com/office/officeart/2005/8/layout/orgChart1#1"/>
    <dgm:cxn modelId="{27ECF7E7-E8DF-4DB9-966B-7EAA3F268D3A}" type="presParOf" srcId="{E2D3C41E-E402-4A70-9E16-E75842882CB5}" destId="{116CAF92-7182-4E11-8DEF-E9FB83CD72B4}" srcOrd="5" destOrd="0" presId="urn:microsoft.com/office/officeart/2005/8/layout/orgChart1#1"/>
    <dgm:cxn modelId="{9BEF0361-C404-418D-A6F9-3FD08251B67F}" type="presParOf" srcId="{116CAF92-7182-4E11-8DEF-E9FB83CD72B4}" destId="{6D0AA715-905B-4414-B2D1-07DDFF62B03B}" srcOrd="0" destOrd="0" presId="urn:microsoft.com/office/officeart/2005/8/layout/orgChart1#1"/>
    <dgm:cxn modelId="{7A504831-656F-4A65-9FE7-87C4F85E19C8}" type="presParOf" srcId="{6D0AA715-905B-4414-B2D1-07DDFF62B03B}" destId="{EBA042B7-AC8A-4EB7-92B7-31F980B33554}" srcOrd="0" destOrd="0" presId="urn:microsoft.com/office/officeart/2005/8/layout/orgChart1#1"/>
    <dgm:cxn modelId="{424DFCDA-171E-4F78-A614-6008098AAF0C}" type="presParOf" srcId="{6D0AA715-905B-4414-B2D1-07DDFF62B03B}" destId="{C778AE6B-5D62-4520-B2E0-16C286DC1289}" srcOrd="1" destOrd="0" presId="urn:microsoft.com/office/officeart/2005/8/layout/orgChart1#1"/>
    <dgm:cxn modelId="{9FA032C7-1F15-4C10-8596-901F82464AA5}" type="presParOf" srcId="{116CAF92-7182-4E11-8DEF-E9FB83CD72B4}" destId="{49C1244B-EFFD-4430-9DFA-7E393ACED43D}" srcOrd="1" destOrd="0" presId="urn:microsoft.com/office/officeart/2005/8/layout/orgChart1#1"/>
    <dgm:cxn modelId="{E2D825F5-2028-457A-95C8-8D45192A4ACB}" type="presParOf" srcId="{116CAF92-7182-4E11-8DEF-E9FB83CD72B4}" destId="{E1F99918-705B-415A-811F-EF431A7F15B0}" srcOrd="2" destOrd="0" presId="urn:microsoft.com/office/officeart/2005/8/layout/orgChart1#1"/>
    <dgm:cxn modelId="{BA1CFF2D-8213-4564-B5BE-23E0444C8261}" type="presParOf" srcId="{D7474297-801A-4384-A611-4D682724738F}" destId="{FBB8F6E4-A804-4E49-B42D-9A00D88666FF}" srcOrd="2" destOrd="0" presId="urn:microsoft.com/office/officeart/2005/8/layout/orgChart1#1"/>
    <dgm:cxn modelId="{3A2729EA-4988-41AF-9C73-18949BE44E79}" type="presParOf" srcId="{FBB8F6E4-A804-4E49-B42D-9A00D88666FF}" destId="{A1BA10F9-D2F9-431A-8D86-9DCE5AD62D1E}" srcOrd="0" destOrd="0" presId="urn:microsoft.com/office/officeart/2005/8/layout/orgChart1#1"/>
    <dgm:cxn modelId="{B2AEF25E-7802-44DE-A936-B414812F72FA}" type="presParOf" srcId="{FBB8F6E4-A804-4E49-B42D-9A00D88666FF}" destId="{A8C7BD0A-80E6-4A9E-AF1B-FBE31B8C248B}" srcOrd="1" destOrd="0" presId="urn:microsoft.com/office/officeart/2005/8/layout/orgChart1#1"/>
    <dgm:cxn modelId="{911A1A8B-38EE-466F-8B5D-FA049A545E74}" type="presParOf" srcId="{A8C7BD0A-80E6-4A9E-AF1B-FBE31B8C248B}" destId="{A497150A-E306-4DC1-9DB8-AFE11D073EE9}" srcOrd="0" destOrd="0" presId="urn:microsoft.com/office/officeart/2005/8/layout/orgChart1#1"/>
    <dgm:cxn modelId="{04012B22-6156-4E2D-A1BF-FC0F9398B35F}" type="presParOf" srcId="{A497150A-E306-4DC1-9DB8-AFE11D073EE9}" destId="{921D58B7-3108-4253-BD08-DA7466873C62}" srcOrd="0" destOrd="0" presId="urn:microsoft.com/office/officeart/2005/8/layout/orgChart1#1"/>
    <dgm:cxn modelId="{E84124AA-7D2C-4C36-9043-CE1146D0905B}" type="presParOf" srcId="{A497150A-E306-4DC1-9DB8-AFE11D073EE9}" destId="{329F148C-8204-49AB-8ED0-043CAD5F295A}" srcOrd="1" destOrd="0" presId="urn:microsoft.com/office/officeart/2005/8/layout/orgChart1#1"/>
    <dgm:cxn modelId="{3A2397A4-D8E4-467F-8F7F-98BCCD771D43}" type="presParOf" srcId="{A8C7BD0A-80E6-4A9E-AF1B-FBE31B8C248B}" destId="{8D188A49-7DC0-431D-BFB6-17B5D5B222BC}" srcOrd="1" destOrd="0" presId="urn:microsoft.com/office/officeart/2005/8/layout/orgChart1#1"/>
    <dgm:cxn modelId="{64B2AD09-0ADD-4036-9DCD-2EE77BC63711}" type="presParOf" srcId="{A8C7BD0A-80E6-4A9E-AF1B-FBE31B8C248B}" destId="{1090E1CE-B471-4318-832A-88D8A3DD3594}" srcOrd="2" destOrd="0" presId="urn:microsoft.com/office/officeart/2005/8/layout/orgChart1#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2C705DB0-0BA5-4D77-B10B-9D7DA70E1FCE}" type="doc">
      <dgm:prSet loTypeId="urn:microsoft.com/office/officeart/2005/8/layout/hierarchy1#1" loCatId="hierarchy" qsTypeId="urn:microsoft.com/office/officeart/2005/8/quickstyle/simple1#1" qsCatId="simple" csTypeId="urn:microsoft.com/office/officeart/2005/8/colors/colorful3#2" csCatId="colorful" phldr="1"/>
      <dgm:spPr/>
      <dgm:t>
        <a:bodyPr/>
        <a:lstStyle/>
        <a:p>
          <a:endParaRPr lang="ru-RU"/>
        </a:p>
      </dgm:t>
    </dgm:pt>
    <dgm:pt modelId="{B5A4A1BE-3919-45B8-A072-142B44AE9DF9}">
      <dgm:prSet phldrT="[Текст]"/>
      <dgm:spPr/>
      <dgm:t>
        <a:bodyPr/>
        <a:lstStyle/>
        <a:p>
          <a:r>
            <a:rPr lang="ru-RU">
              <a:solidFill>
                <a:srgbClr val="C00000"/>
              </a:solidFill>
            </a:rPr>
            <a:t>здоровье учащихся</a:t>
          </a:r>
        </a:p>
      </dgm:t>
    </dgm:pt>
    <dgm:pt modelId="{C40A58E2-8094-4919-9ECA-3B25BF9797E4}" type="parTrans" cxnId="{8C6506C0-BB42-411D-8F15-C7ABEABD178A}">
      <dgm:prSet/>
      <dgm:spPr/>
      <dgm:t>
        <a:bodyPr/>
        <a:lstStyle/>
        <a:p>
          <a:endParaRPr lang="ru-RU"/>
        </a:p>
      </dgm:t>
    </dgm:pt>
    <dgm:pt modelId="{07BCBDD5-84F8-40EE-8511-A752ACEDA6C4}" type="sibTrans" cxnId="{8C6506C0-BB42-411D-8F15-C7ABEABD178A}">
      <dgm:prSet/>
      <dgm:spPr/>
      <dgm:t>
        <a:bodyPr/>
        <a:lstStyle/>
        <a:p>
          <a:endParaRPr lang="ru-RU"/>
        </a:p>
      </dgm:t>
    </dgm:pt>
    <dgm:pt modelId="{08311C89-029A-45DD-9C3A-9EAC83CBAF26}">
      <dgm:prSet phldrT="[Текст]"/>
      <dgm:spPr/>
      <dgm:t>
        <a:bodyPr/>
        <a:lstStyle/>
        <a:p>
          <a:r>
            <a:rPr lang="ru-RU"/>
            <a:t>причины</a:t>
          </a:r>
        </a:p>
      </dgm:t>
    </dgm:pt>
    <dgm:pt modelId="{85478E8A-0583-4CBE-939B-CF2E95122418}" type="parTrans" cxnId="{B25C2E8A-4D19-47B6-97EE-97FE60155AFD}">
      <dgm:prSet/>
      <dgm:spPr/>
      <dgm:t>
        <a:bodyPr/>
        <a:lstStyle/>
        <a:p>
          <a:endParaRPr lang="ru-RU"/>
        </a:p>
      </dgm:t>
    </dgm:pt>
    <dgm:pt modelId="{8E91E8CC-A0FB-4565-B04F-50A754D1F4FA}" type="sibTrans" cxnId="{B25C2E8A-4D19-47B6-97EE-97FE60155AFD}">
      <dgm:prSet/>
      <dgm:spPr/>
      <dgm:t>
        <a:bodyPr/>
        <a:lstStyle/>
        <a:p>
          <a:endParaRPr lang="ru-RU"/>
        </a:p>
      </dgm:t>
    </dgm:pt>
    <dgm:pt modelId="{BA31CCF6-BB38-44B2-9AD3-37140F33AA1C}">
      <dgm:prSet phldrT="[Текст]" custT="1"/>
      <dgm:spPr/>
      <dgm:t>
        <a:bodyPr vert="horz" lIns="0" rIns="0" anchor="t" anchorCtr="0"/>
        <a:lstStyle/>
        <a:p>
          <a:r>
            <a:rPr lang="ru-RU" sz="1630" baseline="0">
              <a:solidFill>
                <a:srgbClr val="002060"/>
              </a:solidFill>
              <a:latin typeface="Times New Roman" panose="02020603050405020304" charset="0"/>
              <a:cs typeface="Times New Roman" panose="02020603050405020304" charset="0"/>
            </a:rPr>
            <a:t>Малоподвижный образ жизни</a:t>
          </a:r>
        </a:p>
        <a:p>
          <a:r>
            <a:rPr lang="ru-RU" sz="1630" baseline="0">
              <a:solidFill>
                <a:schemeClr val="accent2">
                  <a:lumMod val="75000"/>
                </a:schemeClr>
              </a:solidFill>
              <a:latin typeface="Times New Roman" panose="02020603050405020304" charset="0"/>
              <a:cs typeface="Times New Roman" panose="02020603050405020304" charset="0"/>
            </a:rPr>
            <a:t> Вредные привычки </a:t>
          </a:r>
        </a:p>
        <a:p>
          <a:r>
            <a:rPr lang="ru-RU" sz="1630" baseline="0">
              <a:solidFill>
                <a:schemeClr val="accent2">
                  <a:lumMod val="75000"/>
                </a:schemeClr>
              </a:solidFill>
              <a:latin typeface="Times New Roman" panose="02020603050405020304" charset="0"/>
              <a:cs typeface="Times New Roman" panose="02020603050405020304" charset="0"/>
            </a:rPr>
            <a:t>  </a:t>
          </a:r>
          <a:r>
            <a:rPr lang="ru-RU" sz="1630" baseline="0">
              <a:solidFill>
                <a:schemeClr val="accent3">
                  <a:lumMod val="50000"/>
                </a:schemeClr>
              </a:solidFill>
              <a:latin typeface="Times New Roman" panose="02020603050405020304" charset="0"/>
              <a:cs typeface="Times New Roman" panose="02020603050405020304" charset="0"/>
            </a:rPr>
            <a:t>Недостаточная освещенность </a:t>
          </a:r>
        </a:p>
        <a:p>
          <a:r>
            <a:rPr lang="ru-RU" sz="1630" baseline="0">
              <a:solidFill>
                <a:schemeClr val="accent3">
                  <a:lumMod val="50000"/>
                </a:schemeClr>
              </a:solidFill>
              <a:latin typeface="Times New Roman" panose="02020603050405020304" charset="0"/>
              <a:cs typeface="Times New Roman" panose="02020603050405020304" charset="0"/>
            </a:rPr>
            <a:t>         </a:t>
          </a:r>
          <a:r>
            <a:rPr lang="ru-RU" sz="1630" baseline="0">
              <a:solidFill>
                <a:srgbClr val="52035D"/>
              </a:solidFill>
              <a:latin typeface="Times New Roman" panose="02020603050405020304" charset="0"/>
              <a:cs typeface="Times New Roman" panose="02020603050405020304" charset="0"/>
            </a:rPr>
            <a:t>Перегрузка  учебными занятиями  </a:t>
          </a:r>
          <a:r>
            <a:rPr lang="ru-RU" sz="2420" baseline="0">
              <a:solidFill>
                <a:srgbClr val="52035D"/>
              </a:solidFill>
              <a:latin typeface="Times New Roman" panose="02020603050405020304" charset="0"/>
              <a:cs typeface="Times New Roman" panose="02020603050405020304" charset="0"/>
            </a:rPr>
            <a:t>          </a:t>
          </a:r>
        </a:p>
      </dgm:t>
    </dgm:pt>
    <dgm:pt modelId="{F31BF20D-FA65-4B89-8FE4-E8FDBF7F2B4F}" type="parTrans" cxnId="{9B1E7585-C0CE-4B93-819F-358423805C1E}">
      <dgm:prSet/>
      <dgm:spPr/>
      <dgm:t>
        <a:bodyPr/>
        <a:lstStyle/>
        <a:p>
          <a:endParaRPr lang="ru-RU"/>
        </a:p>
      </dgm:t>
    </dgm:pt>
    <dgm:pt modelId="{4C18AFC0-1BA3-4942-9760-DC97C6B4F9F4}" type="sibTrans" cxnId="{9B1E7585-C0CE-4B93-819F-358423805C1E}">
      <dgm:prSet/>
      <dgm:spPr/>
      <dgm:t>
        <a:bodyPr/>
        <a:lstStyle/>
        <a:p>
          <a:endParaRPr lang="ru-RU"/>
        </a:p>
      </dgm:t>
    </dgm:pt>
    <dgm:pt modelId="{365805FB-3DB7-4548-8A38-104A260A4FBC}">
      <dgm:prSet phldrT="[Текст]" custT="1"/>
      <dgm:spPr/>
      <dgm:t>
        <a:bodyPr lIns="0" tIns="0" rIns="0"/>
        <a:lstStyle/>
        <a:p>
          <a:r>
            <a:rPr lang="ru-RU" sz="1600">
              <a:latin typeface="Times New Roman" panose="02020603050405020304" charset="0"/>
              <a:cs typeface="Times New Roman" panose="02020603050405020304" charset="0"/>
            </a:rPr>
            <a:t>незнание средств и форм</a:t>
          </a:r>
        </a:p>
      </dgm:t>
    </dgm:pt>
    <dgm:pt modelId="{8C2B0D1F-9BE6-4AD2-9072-4840AE653341}" type="parTrans" cxnId="{118B2321-603F-4507-98F6-1DDA19CDDC4A}">
      <dgm:prSet/>
      <dgm:spPr/>
      <dgm:t>
        <a:bodyPr/>
        <a:lstStyle/>
        <a:p>
          <a:endParaRPr lang="ru-RU"/>
        </a:p>
      </dgm:t>
    </dgm:pt>
    <dgm:pt modelId="{935699DF-04B3-4AFE-AB28-6EC9DA16363A}" type="sibTrans" cxnId="{118B2321-603F-4507-98F6-1DDA19CDDC4A}">
      <dgm:prSet/>
      <dgm:spPr/>
      <dgm:t>
        <a:bodyPr/>
        <a:lstStyle/>
        <a:p>
          <a:endParaRPr lang="ru-RU"/>
        </a:p>
      </dgm:t>
    </dgm:pt>
    <dgm:pt modelId="{90562634-730E-439E-922B-A75B4526BEC4}">
      <dgm:prSet phldrT="[Текст]"/>
      <dgm:spPr/>
      <dgm:t>
        <a:bodyPr/>
        <a:lstStyle/>
        <a:p>
          <a:r>
            <a:rPr lang="ru-RU"/>
            <a:t>проблемы</a:t>
          </a:r>
        </a:p>
      </dgm:t>
    </dgm:pt>
    <dgm:pt modelId="{F9D0A3FF-D187-4D75-BF42-5E965FD6A2B2}" type="parTrans" cxnId="{A4118529-9AFB-4CFA-9E7B-D574E7507956}">
      <dgm:prSet/>
      <dgm:spPr/>
      <dgm:t>
        <a:bodyPr/>
        <a:lstStyle/>
        <a:p>
          <a:endParaRPr lang="ru-RU"/>
        </a:p>
      </dgm:t>
    </dgm:pt>
    <dgm:pt modelId="{1162768C-F039-45C2-AF58-7E39190367BD}" type="sibTrans" cxnId="{A4118529-9AFB-4CFA-9E7B-D574E7507956}">
      <dgm:prSet/>
      <dgm:spPr/>
      <dgm:t>
        <a:bodyPr/>
        <a:lstStyle/>
        <a:p>
          <a:endParaRPr lang="ru-RU"/>
        </a:p>
      </dgm:t>
    </dgm:pt>
    <dgm:pt modelId="{CBAE2ED5-4279-4B4B-9EC8-3A2EB951CE46}">
      <dgm:prSet phldrT="[Текст]" custT="1"/>
      <dgm:spPr/>
      <dgm:t>
        <a:bodyPr lIns="0" tIns="0" rIns="0" bIns="0" anchor="t" anchorCtr="0"/>
        <a:lstStyle/>
        <a:p>
          <a:r>
            <a:rPr lang="ru-RU" sz="1600">
              <a:solidFill>
                <a:schemeClr val="accent5">
                  <a:lumMod val="50000"/>
                </a:schemeClr>
              </a:solidFill>
              <a:latin typeface="Times New Roman" panose="02020603050405020304" charset="0"/>
              <a:cs typeface="Times New Roman" panose="02020603050405020304" charset="0"/>
            </a:rPr>
            <a:t>Заболевание опорно-двигательного аппарата                </a:t>
          </a:r>
        </a:p>
        <a:p>
          <a:r>
            <a:rPr lang="ru-RU" sz="1600">
              <a:latin typeface="Times New Roman" panose="02020603050405020304" charset="0"/>
              <a:cs typeface="Times New Roman" panose="02020603050405020304" charset="0"/>
            </a:rPr>
            <a:t> </a:t>
          </a:r>
          <a:r>
            <a:rPr lang="ru-RU" sz="1600">
              <a:solidFill>
                <a:schemeClr val="accent6">
                  <a:lumMod val="50000"/>
                </a:schemeClr>
              </a:solidFill>
              <a:latin typeface="Times New Roman" panose="02020603050405020304" charset="0"/>
              <a:cs typeface="Times New Roman" panose="02020603050405020304" charset="0"/>
            </a:rPr>
            <a:t>Нарушение осанки, плоскостопие  </a:t>
          </a:r>
        </a:p>
        <a:p>
          <a:r>
            <a:rPr lang="ru-RU" sz="1600">
              <a:solidFill>
                <a:srgbClr val="002060"/>
              </a:solidFill>
              <a:latin typeface="Times New Roman" panose="02020603050405020304" charset="0"/>
              <a:cs typeface="Times New Roman" panose="02020603050405020304" charset="0"/>
            </a:rPr>
            <a:t>Снижение зрения</a:t>
          </a:r>
        </a:p>
        <a:p>
          <a:r>
            <a:rPr lang="ru-RU" sz="1600">
              <a:solidFill>
                <a:srgbClr val="C00000"/>
              </a:solidFill>
              <a:latin typeface="Times New Roman" panose="02020603050405020304" charset="0"/>
              <a:cs typeface="Times New Roman" panose="02020603050405020304" charset="0"/>
            </a:rPr>
            <a:t>Нервно-психические растройства</a:t>
          </a:r>
        </a:p>
        <a:p>
          <a:r>
            <a:rPr lang="ru-RU" sz="1600">
              <a:latin typeface="Times New Roman" panose="02020603050405020304" charset="0"/>
              <a:cs typeface="Times New Roman" panose="02020603050405020304" charset="0"/>
            </a:rPr>
            <a:t>          </a:t>
          </a:r>
        </a:p>
      </dgm:t>
    </dgm:pt>
    <dgm:pt modelId="{A7F2B22C-D99A-41CD-80F4-5A427AECEEDB}" type="parTrans" cxnId="{EB237AE2-5571-4E88-8D42-C78D0139DF0F}">
      <dgm:prSet/>
      <dgm:spPr/>
      <dgm:t>
        <a:bodyPr/>
        <a:lstStyle/>
        <a:p>
          <a:endParaRPr lang="ru-RU"/>
        </a:p>
      </dgm:t>
    </dgm:pt>
    <dgm:pt modelId="{E443DAA6-04B0-41A9-89AF-14BBDE6F0A39}" type="sibTrans" cxnId="{EB237AE2-5571-4E88-8D42-C78D0139DF0F}">
      <dgm:prSet/>
      <dgm:spPr/>
      <dgm:t>
        <a:bodyPr/>
        <a:lstStyle/>
        <a:p>
          <a:endParaRPr lang="ru-RU"/>
        </a:p>
      </dgm:t>
    </dgm:pt>
    <dgm:pt modelId="{994C74BB-1B09-474F-86BE-0987B9CCEA5E}" type="pres">
      <dgm:prSet presAssocID="{2C705DB0-0BA5-4D77-B10B-9D7DA70E1FCE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7BCA6E4A-94D2-4199-9B81-1297B2FF89FC}" type="pres">
      <dgm:prSet presAssocID="{B5A4A1BE-3919-45B8-A072-142B44AE9DF9}" presName="hierRoot1" presStyleCnt="0"/>
      <dgm:spPr/>
    </dgm:pt>
    <dgm:pt modelId="{228DDA0A-0EB4-477A-BB5D-E7F0C00E51BD}" type="pres">
      <dgm:prSet presAssocID="{B5A4A1BE-3919-45B8-A072-142B44AE9DF9}" presName="composite" presStyleCnt="0"/>
      <dgm:spPr/>
    </dgm:pt>
    <dgm:pt modelId="{6BF8D78A-6A0D-4D36-9BE0-21690CB2EB37}" type="pres">
      <dgm:prSet presAssocID="{B5A4A1BE-3919-45B8-A072-142B44AE9DF9}" presName="background" presStyleLbl="node0" presStyleIdx="0" presStyleCnt="1"/>
      <dgm:spPr/>
    </dgm:pt>
    <dgm:pt modelId="{F385D359-38A5-44AD-9E69-BE4FFF3CAF8B}" type="pres">
      <dgm:prSet presAssocID="{B5A4A1BE-3919-45B8-A072-142B44AE9DF9}" presName="text" presStyleLbl="fgAcc0" presStyleIdx="0" presStyleCnt="1" custScaleX="322749">
        <dgm:presLayoutVars>
          <dgm:chPref val="3"/>
        </dgm:presLayoutVars>
      </dgm:prSet>
      <dgm:spPr/>
    </dgm:pt>
    <dgm:pt modelId="{CDDD1532-58B9-45BA-AE9D-57C12470DDD2}" type="pres">
      <dgm:prSet presAssocID="{B5A4A1BE-3919-45B8-A072-142B44AE9DF9}" presName="hierChild2" presStyleCnt="0"/>
      <dgm:spPr/>
    </dgm:pt>
    <dgm:pt modelId="{108CBC65-F382-453A-A13D-3E063D8EA277}" type="pres">
      <dgm:prSet presAssocID="{85478E8A-0583-4CBE-939B-CF2E95122418}" presName="Name10" presStyleLbl="parChTrans1D2" presStyleIdx="0" presStyleCnt="2"/>
      <dgm:spPr/>
    </dgm:pt>
    <dgm:pt modelId="{EB0C6C6D-874C-4864-A496-417E8683ADA2}" type="pres">
      <dgm:prSet presAssocID="{08311C89-029A-45DD-9C3A-9EAC83CBAF26}" presName="hierRoot2" presStyleCnt="0"/>
      <dgm:spPr/>
    </dgm:pt>
    <dgm:pt modelId="{7746E3AB-51B7-4A1E-95E5-346445290F3B}" type="pres">
      <dgm:prSet presAssocID="{08311C89-029A-45DD-9C3A-9EAC83CBAF26}" presName="composite2" presStyleCnt="0"/>
      <dgm:spPr/>
    </dgm:pt>
    <dgm:pt modelId="{AE658BD8-87B8-475D-B7F4-EEA826AA2465}" type="pres">
      <dgm:prSet presAssocID="{08311C89-029A-45DD-9C3A-9EAC83CBAF26}" presName="background2" presStyleLbl="node2" presStyleIdx="0" presStyleCnt="2"/>
      <dgm:spPr/>
    </dgm:pt>
    <dgm:pt modelId="{B94D97B1-C74A-436D-B2DF-E8695C0E0D01}" type="pres">
      <dgm:prSet presAssocID="{08311C89-029A-45DD-9C3A-9EAC83CBAF26}" presName="text2" presStyleLbl="fgAcc2" presStyleIdx="0" presStyleCnt="2" custScaleX="196294">
        <dgm:presLayoutVars>
          <dgm:chPref val="3"/>
        </dgm:presLayoutVars>
      </dgm:prSet>
      <dgm:spPr/>
    </dgm:pt>
    <dgm:pt modelId="{26C4AC82-0E78-4213-BC9A-2D82D0D56DAE}" type="pres">
      <dgm:prSet presAssocID="{08311C89-029A-45DD-9C3A-9EAC83CBAF26}" presName="hierChild3" presStyleCnt="0"/>
      <dgm:spPr/>
    </dgm:pt>
    <dgm:pt modelId="{D6886A61-7BEA-432A-A7A0-96FCB25E4949}" type="pres">
      <dgm:prSet presAssocID="{F31BF20D-FA65-4B89-8FE4-E8FDBF7F2B4F}" presName="Name17" presStyleLbl="parChTrans1D3" presStyleIdx="0" presStyleCnt="3"/>
      <dgm:spPr/>
    </dgm:pt>
    <dgm:pt modelId="{0B0F4F36-C09B-40CE-BEFB-8489A11E5FFE}" type="pres">
      <dgm:prSet presAssocID="{BA31CCF6-BB38-44B2-9AD3-37140F33AA1C}" presName="hierRoot3" presStyleCnt="0"/>
      <dgm:spPr/>
    </dgm:pt>
    <dgm:pt modelId="{CD368FC8-D7FC-43CB-8E0D-6BDE81952A8E}" type="pres">
      <dgm:prSet presAssocID="{BA31CCF6-BB38-44B2-9AD3-37140F33AA1C}" presName="composite3" presStyleCnt="0"/>
      <dgm:spPr/>
    </dgm:pt>
    <dgm:pt modelId="{8E70F874-78E2-4238-83CE-E94DF818AD3F}" type="pres">
      <dgm:prSet presAssocID="{BA31CCF6-BB38-44B2-9AD3-37140F33AA1C}" presName="background3" presStyleLbl="node3" presStyleIdx="0" presStyleCnt="3"/>
      <dgm:spPr/>
    </dgm:pt>
    <dgm:pt modelId="{CACB6C8D-2776-4892-8EF3-4618400B08F1}" type="pres">
      <dgm:prSet presAssocID="{BA31CCF6-BB38-44B2-9AD3-37140F33AA1C}" presName="text3" presStyleLbl="fgAcc3" presStyleIdx="0" presStyleCnt="3" custScaleX="253766" custScaleY="339917" custLinFactNeighborX="-27142" custLinFactNeighborY="531">
        <dgm:presLayoutVars>
          <dgm:chPref val="3"/>
        </dgm:presLayoutVars>
      </dgm:prSet>
      <dgm:spPr/>
    </dgm:pt>
    <dgm:pt modelId="{B9E99082-02B2-4424-9E53-E67F52958251}" type="pres">
      <dgm:prSet presAssocID="{BA31CCF6-BB38-44B2-9AD3-37140F33AA1C}" presName="hierChild4" presStyleCnt="0"/>
      <dgm:spPr/>
    </dgm:pt>
    <dgm:pt modelId="{5386547C-BAC7-4453-8739-C37E10C08E30}" type="pres">
      <dgm:prSet presAssocID="{8C2B0D1F-9BE6-4AD2-9072-4840AE653341}" presName="Name17" presStyleLbl="parChTrans1D3" presStyleIdx="1" presStyleCnt="3"/>
      <dgm:spPr/>
    </dgm:pt>
    <dgm:pt modelId="{2448D951-A9D2-4DE4-9839-A47CF907D683}" type="pres">
      <dgm:prSet presAssocID="{365805FB-3DB7-4548-8A38-104A260A4FBC}" presName="hierRoot3" presStyleCnt="0"/>
      <dgm:spPr/>
    </dgm:pt>
    <dgm:pt modelId="{E935C44F-4F86-47A3-BD95-82EC7800C3B3}" type="pres">
      <dgm:prSet presAssocID="{365805FB-3DB7-4548-8A38-104A260A4FBC}" presName="composite3" presStyleCnt="0"/>
      <dgm:spPr/>
    </dgm:pt>
    <dgm:pt modelId="{86BA7888-758A-45F0-B82E-3CB7109EF102}" type="pres">
      <dgm:prSet presAssocID="{365805FB-3DB7-4548-8A38-104A260A4FBC}" presName="background3" presStyleLbl="node3" presStyleIdx="1" presStyleCnt="3"/>
      <dgm:spPr/>
    </dgm:pt>
    <dgm:pt modelId="{E68E385C-9595-44C1-A006-64537127D1CE}" type="pres">
      <dgm:prSet presAssocID="{365805FB-3DB7-4548-8A38-104A260A4FBC}" presName="text3" presStyleLbl="fgAcc3" presStyleIdx="1" presStyleCnt="3" custScaleX="135020" custScaleY="271456" custLinFactNeighborX="-25962" custLinFactNeighborY="197">
        <dgm:presLayoutVars>
          <dgm:chPref val="3"/>
        </dgm:presLayoutVars>
      </dgm:prSet>
      <dgm:spPr/>
    </dgm:pt>
    <dgm:pt modelId="{6D3BDEB9-3F12-4600-BDBC-B478622AC47C}" type="pres">
      <dgm:prSet presAssocID="{365805FB-3DB7-4548-8A38-104A260A4FBC}" presName="hierChild4" presStyleCnt="0"/>
      <dgm:spPr/>
    </dgm:pt>
    <dgm:pt modelId="{0B2C0F23-FA26-443E-B935-778DD73525B4}" type="pres">
      <dgm:prSet presAssocID="{F9D0A3FF-D187-4D75-BF42-5E965FD6A2B2}" presName="Name10" presStyleLbl="parChTrans1D2" presStyleIdx="1" presStyleCnt="2"/>
      <dgm:spPr/>
    </dgm:pt>
    <dgm:pt modelId="{BAACE4E3-BB3C-413D-BAC2-7EEDF128FB27}" type="pres">
      <dgm:prSet presAssocID="{90562634-730E-439E-922B-A75B4526BEC4}" presName="hierRoot2" presStyleCnt="0"/>
      <dgm:spPr/>
    </dgm:pt>
    <dgm:pt modelId="{008D8D9F-DBE5-4597-AA44-DDA8DE73ABB3}" type="pres">
      <dgm:prSet presAssocID="{90562634-730E-439E-922B-A75B4526BEC4}" presName="composite2" presStyleCnt="0"/>
      <dgm:spPr/>
    </dgm:pt>
    <dgm:pt modelId="{8F07391C-9DA3-4185-B45C-BA40D4274A5D}" type="pres">
      <dgm:prSet presAssocID="{90562634-730E-439E-922B-A75B4526BEC4}" presName="background2" presStyleLbl="node2" presStyleIdx="1" presStyleCnt="2"/>
      <dgm:spPr/>
    </dgm:pt>
    <dgm:pt modelId="{F6333BF8-A616-402A-A45B-A0B0668CCE21}" type="pres">
      <dgm:prSet presAssocID="{90562634-730E-439E-922B-A75B4526BEC4}" presName="text2" presStyleLbl="fgAcc2" presStyleIdx="1" presStyleCnt="2" custScaleX="183433">
        <dgm:presLayoutVars>
          <dgm:chPref val="3"/>
        </dgm:presLayoutVars>
      </dgm:prSet>
      <dgm:spPr/>
    </dgm:pt>
    <dgm:pt modelId="{00C9ACD6-A2A9-4B23-96CF-EABB92CBE3A6}" type="pres">
      <dgm:prSet presAssocID="{90562634-730E-439E-922B-A75B4526BEC4}" presName="hierChild3" presStyleCnt="0"/>
      <dgm:spPr/>
    </dgm:pt>
    <dgm:pt modelId="{AD4F0CC3-A0F6-4590-A17F-B512A2513593}" type="pres">
      <dgm:prSet presAssocID="{A7F2B22C-D99A-41CD-80F4-5A427AECEEDB}" presName="Name17" presStyleLbl="parChTrans1D3" presStyleIdx="2" presStyleCnt="3"/>
      <dgm:spPr/>
    </dgm:pt>
    <dgm:pt modelId="{0AB6410C-FA7E-4351-A88B-B8F6778481A1}" type="pres">
      <dgm:prSet presAssocID="{CBAE2ED5-4279-4B4B-9EC8-3A2EB951CE46}" presName="hierRoot3" presStyleCnt="0"/>
      <dgm:spPr/>
    </dgm:pt>
    <dgm:pt modelId="{8A8C0FDD-784F-4294-A46D-E58A2F99C504}" type="pres">
      <dgm:prSet presAssocID="{CBAE2ED5-4279-4B4B-9EC8-3A2EB951CE46}" presName="composite3" presStyleCnt="0"/>
      <dgm:spPr/>
    </dgm:pt>
    <dgm:pt modelId="{AD164EDF-8E66-4F3A-898C-A5C22493192A}" type="pres">
      <dgm:prSet presAssocID="{CBAE2ED5-4279-4B4B-9EC8-3A2EB951CE46}" presName="background3" presStyleLbl="node3" presStyleIdx="2" presStyleCnt="3"/>
      <dgm:spPr/>
    </dgm:pt>
    <dgm:pt modelId="{667ACEB6-B2FD-446B-B72C-02E96D77A917}" type="pres">
      <dgm:prSet presAssocID="{CBAE2ED5-4279-4B4B-9EC8-3A2EB951CE46}" presName="text3" presStyleLbl="fgAcc3" presStyleIdx="2" presStyleCnt="3" custScaleX="257977" custScaleY="305375" custLinFactNeighborX="-30683">
        <dgm:presLayoutVars>
          <dgm:chPref val="3"/>
        </dgm:presLayoutVars>
      </dgm:prSet>
      <dgm:spPr/>
    </dgm:pt>
    <dgm:pt modelId="{10C2DA90-4259-4F85-8E94-36F6FA5F41B5}" type="pres">
      <dgm:prSet presAssocID="{CBAE2ED5-4279-4B4B-9EC8-3A2EB951CE46}" presName="hierChild4" presStyleCnt="0"/>
      <dgm:spPr/>
    </dgm:pt>
  </dgm:ptLst>
  <dgm:cxnLst>
    <dgm:cxn modelId="{118B2321-603F-4507-98F6-1DDA19CDDC4A}" srcId="{08311C89-029A-45DD-9C3A-9EAC83CBAF26}" destId="{365805FB-3DB7-4548-8A38-104A260A4FBC}" srcOrd="1" destOrd="0" parTransId="{8C2B0D1F-9BE6-4AD2-9072-4840AE653341}" sibTransId="{935699DF-04B3-4AFE-AB28-6EC9DA16363A}"/>
    <dgm:cxn modelId="{A4118529-9AFB-4CFA-9E7B-D574E7507956}" srcId="{B5A4A1BE-3919-45B8-A072-142B44AE9DF9}" destId="{90562634-730E-439E-922B-A75B4526BEC4}" srcOrd="1" destOrd="0" parTransId="{F9D0A3FF-D187-4D75-BF42-5E965FD6A2B2}" sibTransId="{1162768C-F039-45C2-AF58-7E39190367BD}"/>
    <dgm:cxn modelId="{C3E52E3B-1B41-4819-82C6-AF69256FDB06}" type="presOf" srcId="{2C705DB0-0BA5-4D77-B10B-9D7DA70E1FCE}" destId="{994C74BB-1B09-474F-86BE-0987B9CCEA5E}" srcOrd="0" destOrd="0" presId="urn:microsoft.com/office/officeart/2005/8/layout/hierarchy1#1"/>
    <dgm:cxn modelId="{F9EF6463-A930-4747-BD86-E0C49D6086E3}" type="presOf" srcId="{8C2B0D1F-9BE6-4AD2-9072-4840AE653341}" destId="{5386547C-BAC7-4453-8739-C37E10C08E30}" srcOrd="0" destOrd="0" presId="urn:microsoft.com/office/officeart/2005/8/layout/hierarchy1#1"/>
    <dgm:cxn modelId="{212DF366-7450-424F-98AF-D37861850281}" type="presOf" srcId="{85478E8A-0583-4CBE-939B-CF2E95122418}" destId="{108CBC65-F382-453A-A13D-3E063D8EA277}" srcOrd="0" destOrd="0" presId="urn:microsoft.com/office/officeart/2005/8/layout/hierarchy1#1"/>
    <dgm:cxn modelId="{1D8E9269-1661-4E5E-9828-0FEEAC6DE246}" type="presOf" srcId="{365805FB-3DB7-4548-8A38-104A260A4FBC}" destId="{E68E385C-9595-44C1-A006-64537127D1CE}" srcOrd="0" destOrd="0" presId="urn:microsoft.com/office/officeart/2005/8/layout/hierarchy1#1"/>
    <dgm:cxn modelId="{01D25C73-5459-4E24-9663-992DA6BCE248}" type="presOf" srcId="{BA31CCF6-BB38-44B2-9AD3-37140F33AA1C}" destId="{CACB6C8D-2776-4892-8EF3-4618400B08F1}" srcOrd="0" destOrd="0" presId="urn:microsoft.com/office/officeart/2005/8/layout/hierarchy1#1"/>
    <dgm:cxn modelId="{5076C17E-16C1-42C7-912B-CFCC979526F9}" type="presOf" srcId="{90562634-730E-439E-922B-A75B4526BEC4}" destId="{F6333BF8-A616-402A-A45B-A0B0668CCE21}" srcOrd="0" destOrd="0" presId="urn:microsoft.com/office/officeart/2005/8/layout/hierarchy1#1"/>
    <dgm:cxn modelId="{9B1E7585-C0CE-4B93-819F-358423805C1E}" srcId="{08311C89-029A-45DD-9C3A-9EAC83CBAF26}" destId="{BA31CCF6-BB38-44B2-9AD3-37140F33AA1C}" srcOrd="0" destOrd="0" parTransId="{F31BF20D-FA65-4B89-8FE4-E8FDBF7F2B4F}" sibTransId="{4C18AFC0-1BA3-4942-9760-DC97C6B4F9F4}"/>
    <dgm:cxn modelId="{B25C2E8A-4D19-47B6-97EE-97FE60155AFD}" srcId="{B5A4A1BE-3919-45B8-A072-142B44AE9DF9}" destId="{08311C89-029A-45DD-9C3A-9EAC83CBAF26}" srcOrd="0" destOrd="0" parTransId="{85478E8A-0583-4CBE-939B-CF2E95122418}" sibTransId="{8E91E8CC-A0FB-4565-B04F-50A754D1F4FA}"/>
    <dgm:cxn modelId="{E4FC928F-DF24-4386-BE30-F1E8CDE24802}" type="presOf" srcId="{F31BF20D-FA65-4B89-8FE4-E8FDBF7F2B4F}" destId="{D6886A61-7BEA-432A-A7A0-96FCB25E4949}" srcOrd="0" destOrd="0" presId="urn:microsoft.com/office/officeart/2005/8/layout/hierarchy1#1"/>
    <dgm:cxn modelId="{3E0B1694-A188-44C8-BEA9-2123232A68DC}" type="presOf" srcId="{A7F2B22C-D99A-41CD-80F4-5A427AECEEDB}" destId="{AD4F0CC3-A0F6-4590-A17F-B512A2513593}" srcOrd="0" destOrd="0" presId="urn:microsoft.com/office/officeart/2005/8/layout/hierarchy1#1"/>
    <dgm:cxn modelId="{F671BC95-112E-48EA-8B1D-A88D3F4A9F1E}" type="presOf" srcId="{F9D0A3FF-D187-4D75-BF42-5E965FD6A2B2}" destId="{0B2C0F23-FA26-443E-B935-778DD73525B4}" srcOrd="0" destOrd="0" presId="urn:microsoft.com/office/officeart/2005/8/layout/hierarchy1#1"/>
    <dgm:cxn modelId="{288AF995-B54C-41FD-AF0C-EA07005043D3}" type="presOf" srcId="{08311C89-029A-45DD-9C3A-9EAC83CBAF26}" destId="{B94D97B1-C74A-436D-B2DF-E8695C0E0D01}" srcOrd="0" destOrd="0" presId="urn:microsoft.com/office/officeart/2005/8/layout/hierarchy1#1"/>
    <dgm:cxn modelId="{DFF1C4BF-E062-4A8C-A44B-6DD07A6DE007}" type="presOf" srcId="{B5A4A1BE-3919-45B8-A072-142B44AE9DF9}" destId="{F385D359-38A5-44AD-9E69-BE4FFF3CAF8B}" srcOrd="0" destOrd="0" presId="urn:microsoft.com/office/officeart/2005/8/layout/hierarchy1#1"/>
    <dgm:cxn modelId="{8C6506C0-BB42-411D-8F15-C7ABEABD178A}" srcId="{2C705DB0-0BA5-4D77-B10B-9D7DA70E1FCE}" destId="{B5A4A1BE-3919-45B8-A072-142B44AE9DF9}" srcOrd="0" destOrd="0" parTransId="{C40A58E2-8094-4919-9ECA-3B25BF9797E4}" sibTransId="{07BCBDD5-84F8-40EE-8511-A752ACEDA6C4}"/>
    <dgm:cxn modelId="{F12A93C5-D8C6-42BB-B04C-A6F335E8CF29}" type="presOf" srcId="{CBAE2ED5-4279-4B4B-9EC8-3A2EB951CE46}" destId="{667ACEB6-B2FD-446B-B72C-02E96D77A917}" srcOrd="0" destOrd="0" presId="urn:microsoft.com/office/officeart/2005/8/layout/hierarchy1#1"/>
    <dgm:cxn modelId="{EB237AE2-5571-4E88-8D42-C78D0139DF0F}" srcId="{90562634-730E-439E-922B-A75B4526BEC4}" destId="{CBAE2ED5-4279-4B4B-9EC8-3A2EB951CE46}" srcOrd="0" destOrd="0" parTransId="{A7F2B22C-D99A-41CD-80F4-5A427AECEEDB}" sibTransId="{E443DAA6-04B0-41A9-89AF-14BBDE6F0A39}"/>
    <dgm:cxn modelId="{4E14E066-2627-4670-8507-B91D93424799}" type="presParOf" srcId="{994C74BB-1B09-474F-86BE-0987B9CCEA5E}" destId="{7BCA6E4A-94D2-4199-9B81-1297B2FF89FC}" srcOrd="0" destOrd="0" presId="urn:microsoft.com/office/officeart/2005/8/layout/hierarchy1#1"/>
    <dgm:cxn modelId="{B3FA758E-EBEE-4D9E-8636-95A17E66F851}" type="presParOf" srcId="{7BCA6E4A-94D2-4199-9B81-1297B2FF89FC}" destId="{228DDA0A-0EB4-477A-BB5D-E7F0C00E51BD}" srcOrd="0" destOrd="0" presId="urn:microsoft.com/office/officeart/2005/8/layout/hierarchy1#1"/>
    <dgm:cxn modelId="{58FEA255-1317-4384-97ED-4F2544ED56E9}" type="presParOf" srcId="{228DDA0A-0EB4-477A-BB5D-E7F0C00E51BD}" destId="{6BF8D78A-6A0D-4D36-9BE0-21690CB2EB37}" srcOrd="0" destOrd="0" presId="urn:microsoft.com/office/officeart/2005/8/layout/hierarchy1#1"/>
    <dgm:cxn modelId="{B52080DC-2580-4D8C-879E-6488C8A4D931}" type="presParOf" srcId="{228DDA0A-0EB4-477A-BB5D-E7F0C00E51BD}" destId="{F385D359-38A5-44AD-9E69-BE4FFF3CAF8B}" srcOrd="1" destOrd="0" presId="urn:microsoft.com/office/officeart/2005/8/layout/hierarchy1#1"/>
    <dgm:cxn modelId="{861826D3-3D3B-42C1-99AB-82852CBC84B1}" type="presParOf" srcId="{7BCA6E4A-94D2-4199-9B81-1297B2FF89FC}" destId="{CDDD1532-58B9-45BA-AE9D-57C12470DDD2}" srcOrd="1" destOrd="0" presId="urn:microsoft.com/office/officeart/2005/8/layout/hierarchy1#1"/>
    <dgm:cxn modelId="{21899643-9A6F-4A01-8737-1D055294DA74}" type="presParOf" srcId="{CDDD1532-58B9-45BA-AE9D-57C12470DDD2}" destId="{108CBC65-F382-453A-A13D-3E063D8EA277}" srcOrd="0" destOrd="0" presId="urn:microsoft.com/office/officeart/2005/8/layout/hierarchy1#1"/>
    <dgm:cxn modelId="{D47DFDAA-BC7F-4092-A2C3-9C8D37EDA749}" type="presParOf" srcId="{CDDD1532-58B9-45BA-AE9D-57C12470DDD2}" destId="{EB0C6C6D-874C-4864-A496-417E8683ADA2}" srcOrd="1" destOrd="0" presId="urn:microsoft.com/office/officeart/2005/8/layout/hierarchy1#1"/>
    <dgm:cxn modelId="{81B43EF2-A3A8-4B90-8197-6FF534B048C6}" type="presParOf" srcId="{EB0C6C6D-874C-4864-A496-417E8683ADA2}" destId="{7746E3AB-51B7-4A1E-95E5-346445290F3B}" srcOrd="0" destOrd="0" presId="urn:microsoft.com/office/officeart/2005/8/layout/hierarchy1#1"/>
    <dgm:cxn modelId="{6EE5AF0D-3307-4F26-B0ED-1364044C3C48}" type="presParOf" srcId="{7746E3AB-51B7-4A1E-95E5-346445290F3B}" destId="{AE658BD8-87B8-475D-B7F4-EEA826AA2465}" srcOrd="0" destOrd="0" presId="urn:microsoft.com/office/officeart/2005/8/layout/hierarchy1#1"/>
    <dgm:cxn modelId="{4EC5400D-7EA2-4F5C-B152-267C64C99A91}" type="presParOf" srcId="{7746E3AB-51B7-4A1E-95E5-346445290F3B}" destId="{B94D97B1-C74A-436D-B2DF-E8695C0E0D01}" srcOrd="1" destOrd="0" presId="urn:microsoft.com/office/officeart/2005/8/layout/hierarchy1#1"/>
    <dgm:cxn modelId="{E2C0BAFF-EECA-471F-BDAF-DB30FD8C55D5}" type="presParOf" srcId="{EB0C6C6D-874C-4864-A496-417E8683ADA2}" destId="{26C4AC82-0E78-4213-BC9A-2D82D0D56DAE}" srcOrd="1" destOrd="0" presId="urn:microsoft.com/office/officeart/2005/8/layout/hierarchy1#1"/>
    <dgm:cxn modelId="{4EE9A34F-470C-4FB8-A84D-B67CCD8F49DB}" type="presParOf" srcId="{26C4AC82-0E78-4213-BC9A-2D82D0D56DAE}" destId="{D6886A61-7BEA-432A-A7A0-96FCB25E4949}" srcOrd="0" destOrd="0" presId="urn:microsoft.com/office/officeart/2005/8/layout/hierarchy1#1"/>
    <dgm:cxn modelId="{45F03C8C-58E6-418D-8137-783FBA658B8D}" type="presParOf" srcId="{26C4AC82-0E78-4213-BC9A-2D82D0D56DAE}" destId="{0B0F4F36-C09B-40CE-BEFB-8489A11E5FFE}" srcOrd="1" destOrd="0" presId="urn:microsoft.com/office/officeart/2005/8/layout/hierarchy1#1"/>
    <dgm:cxn modelId="{4CA85DA1-1840-4E28-BFE7-2EFBF1ACF0D6}" type="presParOf" srcId="{0B0F4F36-C09B-40CE-BEFB-8489A11E5FFE}" destId="{CD368FC8-D7FC-43CB-8E0D-6BDE81952A8E}" srcOrd="0" destOrd="0" presId="urn:microsoft.com/office/officeart/2005/8/layout/hierarchy1#1"/>
    <dgm:cxn modelId="{165131FF-9AF4-4BFC-A9DF-E95A77264492}" type="presParOf" srcId="{CD368FC8-D7FC-43CB-8E0D-6BDE81952A8E}" destId="{8E70F874-78E2-4238-83CE-E94DF818AD3F}" srcOrd="0" destOrd="0" presId="urn:microsoft.com/office/officeart/2005/8/layout/hierarchy1#1"/>
    <dgm:cxn modelId="{ED852846-86CE-45C0-A61C-4C6BAD0630C1}" type="presParOf" srcId="{CD368FC8-D7FC-43CB-8E0D-6BDE81952A8E}" destId="{CACB6C8D-2776-4892-8EF3-4618400B08F1}" srcOrd="1" destOrd="0" presId="urn:microsoft.com/office/officeart/2005/8/layout/hierarchy1#1"/>
    <dgm:cxn modelId="{AAE5B1D8-6CAB-440D-827C-46B0B5486F93}" type="presParOf" srcId="{0B0F4F36-C09B-40CE-BEFB-8489A11E5FFE}" destId="{B9E99082-02B2-4424-9E53-E67F52958251}" srcOrd="1" destOrd="0" presId="urn:microsoft.com/office/officeart/2005/8/layout/hierarchy1#1"/>
    <dgm:cxn modelId="{3902CE22-3C5E-4F10-92C7-49BE4F7AB49F}" type="presParOf" srcId="{26C4AC82-0E78-4213-BC9A-2D82D0D56DAE}" destId="{5386547C-BAC7-4453-8739-C37E10C08E30}" srcOrd="2" destOrd="0" presId="urn:microsoft.com/office/officeart/2005/8/layout/hierarchy1#1"/>
    <dgm:cxn modelId="{0F8A7AB0-E40E-4ED2-88F4-D2DB0F3A1C9A}" type="presParOf" srcId="{26C4AC82-0E78-4213-BC9A-2D82D0D56DAE}" destId="{2448D951-A9D2-4DE4-9839-A47CF907D683}" srcOrd="3" destOrd="0" presId="urn:microsoft.com/office/officeart/2005/8/layout/hierarchy1#1"/>
    <dgm:cxn modelId="{93A6598A-E5E6-4149-9EF1-4C86501A9B12}" type="presParOf" srcId="{2448D951-A9D2-4DE4-9839-A47CF907D683}" destId="{E935C44F-4F86-47A3-BD95-82EC7800C3B3}" srcOrd="0" destOrd="0" presId="urn:microsoft.com/office/officeart/2005/8/layout/hierarchy1#1"/>
    <dgm:cxn modelId="{33F96789-B7D9-475F-AF35-9303BE5018F7}" type="presParOf" srcId="{E935C44F-4F86-47A3-BD95-82EC7800C3B3}" destId="{86BA7888-758A-45F0-B82E-3CB7109EF102}" srcOrd="0" destOrd="0" presId="urn:microsoft.com/office/officeart/2005/8/layout/hierarchy1#1"/>
    <dgm:cxn modelId="{7A1669B2-0519-4BEA-8B9C-8E9DC4F8FB7B}" type="presParOf" srcId="{E935C44F-4F86-47A3-BD95-82EC7800C3B3}" destId="{E68E385C-9595-44C1-A006-64537127D1CE}" srcOrd="1" destOrd="0" presId="urn:microsoft.com/office/officeart/2005/8/layout/hierarchy1#1"/>
    <dgm:cxn modelId="{1D3CFE70-8FA4-4F13-A382-AAFCDEF02279}" type="presParOf" srcId="{2448D951-A9D2-4DE4-9839-A47CF907D683}" destId="{6D3BDEB9-3F12-4600-BDBC-B478622AC47C}" srcOrd="1" destOrd="0" presId="urn:microsoft.com/office/officeart/2005/8/layout/hierarchy1#1"/>
    <dgm:cxn modelId="{93E932A3-6A7E-4157-9528-C7BA54428F1D}" type="presParOf" srcId="{CDDD1532-58B9-45BA-AE9D-57C12470DDD2}" destId="{0B2C0F23-FA26-443E-B935-778DD73525B4}" srcOrd="2" destOrd="0" presId="urn:microsoft.com/office/officeart/2005/8/layout/hierarchy1#1"/>
    <dgm:cxn modelId="{B65F8E65-F557-4425-9261-F669F29A55D1}" type="presParOf" srcId="{CDDD1532-58B9-45BA-AE9D-57C12470DDD2}" destId="{BAACE4E3-BB3C-413D-BAC2-7EEDF128FB27}" srcOrd="3" destOrd="0" presId="urn:microsoft.com/office/officeart/2005/8/layout/hierarchy1#1"/>
    <dgm:cxn modelId="{926C81C4-D0D4-4113-9729-9498D485913E}" type="presParOf" srcId="{BAACE4E3-BB3C-413D-BAC2-7EEDF128FB27}" destId="{008D8D9F-DBE5-4597-AA44-DDA8DE73ABB3}" srcOrd="0" destOrd="0" presId="urn:microsoft.com/office/officeart/2005/8/layout/hierarchy1#1"/>
    <dgm:cxn modelId="{C5933720-B4ED-4F8C-8344-94B8903C82EA}" type="presParOf" srcId="{008D8D9F-DBE5-4597-AA44-DDA8DE73ABB3}" destId="{8F07391C-9DA3-4185-B45C-BA40D4274A5D}" srcOrd="0" destOrd="0" presId="urn:microsoft.com/office/officeart/2005/8/layout/hierarchy1#1"/>
    <dgm:cxn modelId="{1115BDFC-58BD-4BC7-BA8B-B6460480BAA8}" type="presParOf" srcId="{008D8D9F-DBE5-4597-AA44-DDA8DE73ABB3}" destId="{F6333BF8-A616-402A-A45B-A0B0668CCE21}" srcOrd="1" destOrd="0" presId="urn:microsoft.com/office/officeart/2005/8/layout/hierarchy1#1"/>
    <dgm:cxn modelId="{D6B2D775-EE85-4797-837B-5AAA721997F9}" type="presParOf" srcId="{BAACE4E3-BB3C-413D-BAC2-7EEDF128FB27}" destId="{00C9ACD6-A2A9-4B23-96CF-EABB92CBE3A6}" srcOrd="1" destOrd="0" presId="urn:microsoft.com/office/officeart/2005/8/layout/hierarchy1#1"/>
    <dgm:cxn modelId="{CFC5F9EE-BD33-4AC9-88A2-ED67AB479E87}" type="presParOf" srcId="{00C9ACD6-A2A9-4B23-96CF-EABB92CBE3A6}" destId="{AD4F0CC3-A0F6-4590-A17F-B512A2513593}" srcOrd="0" destOrd="0" presId="urn:microsoft.com/office/officeart/2005/8/layout/hierarchy1#1"/>
    <dgm:cxn modelId="{9C9C6512-FF27-4B0F-B71F-78E51C9CAE21}" type="presParOf" srcId="{00C9ACD6-A2A9-4B23-96CF-EABB92CBE3A6}" destId="{0AB6410C-FA7E-4351-A88B-B8F6778481A1}" srcOrd="1" destOrd="0" presId="urn:microsoft.com/office/officeart/2005/8/layout/hierarchy1#1"/>
    <dgm:cxn modelId="{B1949366-B2C8-46BA-9BCF-3658FF72E25D}" type="presParOf" srcId="{0AB6410C-FA7E-4351-A88B-B8F6778481A1}" destId="{8A8C0FDD-784F-4294-A46D-E58A2F99C504}" srcOrd="0" destOrd="0" presId="urn:microsoft.com/office/officeart/2005/8/layout/hierarchy1#1"/>
    <dgm:cxn modelId="{5BFC7D98-CDD5-471F-B6B0-82A4341BA9D2}" type="presParOf" srcId="{8A8C0FDD-784F-4294-A46D-E58A2F99C504}" destId="{AD164EDF-8E66-4F3A-898C-A5C22493192A}" srcOrd="0" destOrd="0" presId="urn:microsoft.com/office/officeart/2005/8/layout/hierarchy1#1"/>
    <dgm:cxn modelId="{25BC6901-54DD-4D87-AEC3-1976DD019569}" type="presParOf" srcId="{8A8C0FDD-784F-4294-A46D-E58A2F99C504}" destId="{667ACEB6-B2FD-446B-B72C-02E96D77A917}" srcOrd="1" destOrd="0" presId="urn:microsoft.com/office/officeart/2005/8/layout/hierarchy1#1"/>
    <dgm:cxn modelId="{FE240A65-AD4A-421B-A4C7-C5569AF0C54C}" type="presParOf" srcId="{0AB6410C-FA7E-4351-A88B-B8F6778481A1}" destId="{10C2DA90-4259-4F85-8E94-36F6FA5F41B5}" srcOrd="1" destOrd="0" presId="urn:microsoft.com/office/officeart/2005/8/layout/hierarchy1#1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FA7EF84C-F85D-437C-AF94-BCF756E43DAF}" type="doc">
      <dgm:prSet loTypeId="urn:microsoft.com/office/officeart/2005/8/layout/radial6#1" loCatId="cycle" qsTypeId="urn:microsoft.com/office/officeart/2005/8/quickstyle/simple3#2" qsCatId="simple" csTypeId="urn:microsoft.com/office/officeart/2005/8/colors/colorful1#1" csCatId="colorful" phldr="1"/>
      <dgm:spPr/>
      <dgm:t>
        <a:bodyPr/>
        <a:lstStyle/>
        <a:p>
          <a:endParaRPr lang="ru-RU"/>
        </a:p>
      </dgm:t>
    </dgm:pt>
    <dgm:pt modelId="{8C7C0370-2B33-4F48-B839-EA1037644E87}">
      <dgm:prSet phldrT="[Текст]" custT="1"/>
      <dgm:spPr/>
      <dgm:t>
        <a:bodyPr/>
        <a:lstStyle/>
        <a:p>
          <a:r>
            <a:rPr lang="ru-RU" sz="2010" baseline="0"/>
            <a:t>Организация учебной деятельности</a:t>
          </a:r>
        </a:p>
      </dgm:t>
    </dgm:pt>
    <dgm:pt modelId="{CF9E6844-B3FF-4BD4-ABA0-B0FF32387800}" type="parTrans" cxnId="{5E2476BF-3B39-4472-9CAF-E77673D4B89D}">
      <dgm:prSet/>
      <dgm:spPr/>
      <dgm:t>
        <a:bodyPr/>
        <a:lstStyle/>
        <a:p>
          <a:endParaRPr lang="ru-RU"/>
        </a:p>
      </dgm:t>
    </dgm:pt>
    <dgm:pt modelId="{E38136EA-BB8D-487B-8806-70CB45735EC2}" type="sibTrans" cxnId="{5E2476BF-3B39-4472-9CAF-E77673D4B89D}">
      <dgm:prSet/>
      <dgm:spPr/>
      <dgm:t>
        <a:bodyPr/>
        <a:lstStyle/>
        <a:p>
          <a:endParaRPr lang="ru-RU"/>
        </a:p>
      </dgm:t>
    </dgm:pt>
    <dgm:pt modelId="{F3678E15-FEBD-4627-A2CD-0D713525DCD4}">
      <dgm:prSet phldrT="[Текст]" custT="1"/>
      <dgm:spPr/>
      <dgm:t>
        <a:bodyPr/>
        <a:lstStyle/>
        <a:p>
          <a:r>
            <a:rPr lang="ru-RU" sz="1400"/>
            <a:t>учет динамичности учащихся, их работоспособности</a:t>
          </a:r>
        </a:p>
      </dgm:t>
    </dgm:pt>
    <dgm:pt modelId="{43622260-8C53-4A22-B945-D743BC38B061}" type="parTrans" cxnId="{A23DB35A-8660-4BA5-93D7-BFA465D748A2}">
      <dgm:prSet/>
      <dgm:spPr/>
      <dgm:t>
        <a:bodyPr/>
        <a:lstStyle/>
        <a:p>
          <a:endParaRPr lang="ru-RU"/>
        </a:p>
      </dgm:t>
    </dgm:pt>
    <dgm:pt modelId="{E445692E-1D80-4A76-B624-C7E613951ACE}" type="sibTrans" cxnId="{A23DB35A-8660-4BA5-93D7-BFA465D748A2}">
      <dgm:prSet/>
      <dgm:spPr/>
      <dgm:t>
        <a:bodyPr/>
        <a:lstStyle/>
        <a:p>
          <a:endParaRPr lang="ru-RU"/>
        </a:p>
      </dgm:t>
    </dgm:pt>
    <dgm:pt modelId="{6C81B44F-4141-4677-BE14-6A40ED729952}">
      <dgm:prSet phldrT="[Текст]" custT="1"/>
      <dgm:spPr/>
      <dgm:t>
        <a:bodyPr/>
        <a:lstStyle/>
        <a:p>
          <a:r>
            <a:rPr lang="ru-RU" sz="1600" baseline="0"/>
            <a:t>чередование интенсивности и релаксации</a:t>
          </a:r>
        </a:p>
      </dgm:t>
    </dgm:pt>
    <dgm:pt modelId="{6FE06E81-0099-4A40-B22C-72A78E0B50CC}" type="parTrans" cxnId="{2F6AC6B8-4AB9-45F3-AB6D-477AB6B0265A}">
      <dgm:prSet/>
      <dgm:spPr/>
      <dgm:t>
        <a:bodyPr/>
        <a:lstStyle/>
        <a:p>
          <a:endParaRPr lang="ru-RU"/>
        </a:p>
      </dgm:t>
    </dgm:pt>
    <dgm:pt modelId="{D260667A-B3CC-4BB6-825D-44500FF92468}" type="sibTrans" cxnId="{2F6AC6B8-4AB9-45F3-AB6D-477AB6B0265A}">
      <dgm:prSet/>
      <dgm:spPr/>
      <dgm:t>
        <a:bodyPr/>
        <a:lstStyle/>
        <a:p>
          <a:endParaRPr lang="ru-RU"/>
        </a:p>
      </dgm:t>
    </dgm:pt>
    <dgm:pt modelId="{C4FA74D9-EC8E-4F82-9C67-4B5CFA3C9D20}">
      <dgm:prSet phldrT="[Текст]" custT="1"/>
      <dgm:spPr/>
      <dgm:t>
        <a:bodyPr/>
        <a:lstStyle/>
        <a:p>
          <a:r>
            <a:rPr lang="ru-RU" sz="1400"/>
            <a:t>Учет физической подготовленности учащихся </a:t>
          </a:r>
        </a:p>
      </dgm:t>
    </dgm:pt>
    <dgm:pt modelId="{96B5C9A9-36C5-4431-9184-B2A60A3D2A62}" type="parTrans" cxnId="{39732DA9-04B6-4E1C-88E8-EB52C3B3B0C6}">
      <dgm:prSet/>
      <dgm:spPr/>
      <dgm:t>
        <a:bodyPr/>
        <a:lstStyle/>
        <a:p>
          <a:endParaRPr lang="ru-RU"/>
        </a:p>
      </dgm:t>
    </dgm:pt>
    <dgm:pt modelId="{473EEEEE-5203-409E-A4DD-A8B534923F22}" type="sibTrans" cxnId="{39732DA9-04B6-4E1C-88E8-EB52C3B3B0C6}">
      <dgm:prSet/>
      <dgm:spPr/>
      <dgm:t>
        <a:bodyPr/>
        <a:lstStyle/>
        <a:p>
          <a:endParaRPr lang="ru-RU"/>
        </a:p>
      </dgm:t>
    </dgm:pt>
    <dgm:pt modelId="{61454A45-5A27-41CB-8BE3-86E136FA2BB6}">
      <dgm:prSet phldrT="[Текст]" custT="1"/>
      <dgm:spPr/>
      <dgm:t>
        <a:bodyPr/>
        <a:lstStyle/>
        <a:p>
          <a:r>
            <a:rPr lang="ru-RU" sz="1400"/>
            <a:t>собдюдение гигиенических требований</a:t>
          </a:r>
        </a:p>
      </dgm:t>
    </dgm:pt>
    <dgm:pt modelId="{18497D9B-BCE2-4F74-80DF-68D8694BDD68}" type="parTrans" cxnId="{4C0F9D3F-46E8-4696-A3F1-A51A66763E82}">
      <dgm:prSet/>
      <dgm:spPr/>
      <dgm:t>
        <a:bodyPr/>
        <a:lstStyle/>
        <a:p>
          <a:endParaRPr lang="ru-RU"/>
        </a:p>
      </dgm:t>
    </dgm:pt>
    <dgm:pt modelId="{50E69185-24B5-4137-BE17-533E9D56FD9F}" type="sibTrans" cxnId="{4C0F9D3F-46E8-4696-A3F1-A51A66763E82}">
      <dgm:prSet/>
      <dgm:spPr/>
      <dgm:t>
        <a:bodyPr/>
        <a:lstStyle/>
        <a:p>
          <a:endParaRPr lang="ru-RU"/>
        </a:p>
      </dgm:t>
    </dgm:pt>
    <dgm:pt modelId="{33EE19BA-060F-47DC-AE1E-E90454B3FF9A}">
      <dgm:prSet custT="1"/>
      <dgm:spPr/>
      <dgm:t>
        <a:bodyPr/>
        <a:lstStyle/>
        <a:p>
          <a:r>
            <a:rPr lang="ru-RU" sz="1400"/>
            <a:t>наглядность, постепенность, доступность нагрузки</a:t>
          </a:r>
        </a:p>
      </dgm:t>
    </dgm:pt>
    <dgm:pt modelId="{B1258E92-CEC3-465F-9060-CD3AC2EABE52}" type="parTrans" cxnId="{F333A718-9A6C-4047-A5E7-55C4D38ECCBF}">
      <dgm:prSet/>
      <dgm:spPr/>
      <dgm:t>
        <a:bodyPr/>
        <a:lstStyle/>
        <a:p>
          <a:endParaRPr lang="ru-RU"/>
        </a:p>
      </dgm:t>
    </dgm:pt>
    <dgm:pt modelId="{0B3DB3B1-96DB-4AF0-A2D9-A5B28780D555}" type="sibTrans" cxnId="{F333A718-9A6C-4047-A5E7-55C4D38ECCBF}">
      <dgm:prSet/>
      <dgm:spPr/>
      <dgm:t>
        <a:bodyPr/>
        <a:lstStyle/>
        <a:p>
          <a:endParaRPr lang="ru-RU"/>
        </a:p>
      </dgm:t>
    </dgm:pt>
    <dgm:pt modelId="{A1E6256D-76BD-4A68-AD82-0239A7324F16}">
      <dgm:prSet custT="1"/>
      <dgm:spPr/>
      <dgm:t>
        <a:bodyPr/>
        <a:lstStyle/>
        <a:p>
          <a:r>
            <a:rPr lang="ru-RU" sz="1600" baseline="0"/>
            <a:t>строгие дозированные физические нагрузки</a:t>
          </a:r>
        </a:p>
      </dgm:t>
    </dgm:pt>
    <dgm:pt modelId="{C95C9BC1-AD0D-4112-AF45-98812995991E}" type="parTrans" cxnId="{A7ABB198-260F-4AAE-BF9D-F2A6418D7DEA}">
      <dgm:prSet/>
      <dgm:spPr/>
      <dgm:t>
        <a:bodyPr/>
        <a:lstStyle/>
        <a:p>
          <a:endParaRPr lang="ru-RU"/>
        </a:p>
      </dgm:t>
    </dgm:pt>
    <dgm:pt modelId="{AAAC3997-4F82-498D-9A91-58F7773A9D51}" type="sibTrans" cxnId="{A7ABB198-260F-4AAE-BF9D-F2A6418D7DEA}">
      <dgm:prSet/>
      <dgm:spPr/>
      <dgm:t>
        <a:bodyPr/>
        <a:lstStyle/>
        <a:p>
          <a:endParaRPr lang="ru-RU"/>
        </a:p>
      </dgm:t>
    </dgm:pt>
    <dgm:pt modelId="{C5CA6140-5651-435A-84DA-6A05E3630ACD}" type="pres">
      <dgm:prSet presAssocID="{FA7EF84C-F85D-437C-AF94-BCF756E43DAF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09167873-40E1-43D5-9E4D-A245E845C77F}" type="pres">
      <dgm:prSet presAssocID="{8C7C0370-2B33-4F48-B839-EA1037644E87}" presName="centerShape" presStyleLbl="node0" presStyleIdx="0" presStyleCnt="1" custScaleX="144124"/>
      <dgm:spPr/>
    </dgm:pt>
    <dgm:pt modelId="{4A6CF544-9A45-4A18-8740-7D86B0BC53D7}" type="pres">
      <dgm:prSet presAssocID="{F3678E15-FEBD-4627-A2CD-0D713525DCD4}" presName="node" presStyleLbl="node1" presStyleIdx="0" presStyleCnt="6" custScaleX="176863" custRadScaleRad="97411" custRadScaleInc="7719">
        <dgm:presLayoutVars>
          <dgm:bulletEnabled val="1"/>
        </dgm:presLayoutVars>
      </dgm:prSet>
      <dgm:spPr/>
    </dgm:pt>
    <dgm:pt modelId="{A1D0F92C-440F-4F1E-A75E-4F435CB46E27}" type="pres">
      <dgm:prSet presAssocID="{F3678E15-FEBD-4627-A2CD-0D713525DCD4}" presName="dummy" presStyleCnt="0"/>
      <dgm:spPr/>
    </dgm:pt>
    <dgm:pt modelId="{D6AE6981-4C4E-4068-A6AB-C83CEF47C8C2}" type="pres">
      <dgm:prSet presAssocID="{E445692E-1D80-4A76-B624-C7E613951ACE}" presName="sibTrans" presStyleLbl="sibTrans2D1" presStyleIdx="0" presStyleCnt="6"/>
      <dgm:spPr/>
    </dgm:pt>
    <dgm:pt modelId="{3E47FC46-4E75-4610-BBEB-00FC5B21410E}" type="pres">
      <dgm:prSet presAssocID="{A1E6256D-76BD-4A68-AD82-0239A7324F16}" presName="node" presStyleLbl="node1" presStyleIdx="1" presStyleCnt="6" custScaleX="148890">
        <dgm:presLayoutVars>
          <dgm:bulletEnabled val="1"/>
        </dgm:presLayoutVars>
      </dgm:prSet>
      <dgm:spPr/>
    </dgm:pt>
    <dgm:pt modelId="{8DEBBA58-27CE-4268-A14C-6ECE73C9EDA9}" type="pres">
      <dgm:prSet presAssocID="{A1E6256D-76BD-4A68-AD82-0239A7324F16}" presName="dummy" presStyleCnt="0"/>
      <dgm:spPr/>
    </dgm:pt>
    <dgm:pt modelId="{9AA1FF63-FB94-4824-A7C8-0D222EA76696}" type="pres">
      <dgm:prSet presAssocID="{AAAC3997-4F82-498D-9A91-58F7773A9D51}" presName="sibTrans" presStyleLbl="sibTrans2D1" presStyleIdx="1" presStyleCnt="6"/>
      <dgm:spPr/>
    </dgm:pt>
    <dgm:pt modelId="{F44B64AF-842D-4D74-85D2-460B49B544D6}" type="pres">
      <dgm:prSet presAssocID="{6C81B44F-4141-4677-BE14-6A40ED729952}" presName="node" presStyleLbl="node1" presStyleIdx="2" presStyleCnt="6" custScaleX="162710">
        <dgm:presLayoutVars>
          <dgm:bulletEnabled val="1"/>
        </dgm:presLayoutVars>
      </dgm:prSet>
      <dgm:spPr/>
    </dgm:pt>
    <dgm:pt modelId="{9E77AA13-ED1E-4E8C-829E-4823B5C1D551}" type="pres">
      <dgm:prSet presAssocID="{6C81B44F-4141-4677-BE14-6A40ED729952}" presName="dummy" presStyleCnt="0"/>
      <dgm:spPr/>
    </dgm:pt>
    <dgm:pt modelId="{DBB2FDB0-AB1E-4129-99AA-53B226654C0A}" type="pres">
      <dgm:prSet presAssocID="{D260667A-B3CC-4BB6-825D-44500FF92468}" presName="sibTrans" presStyleLbl="sibTrans2D1" presStyleIdx="2" presStyleCnt="6"/>
      <dgm:spPr/>
    </dgm:pt>
    <dgm:pt modelId="{925F7BB3-2522-41DF-831D-CFB76EC17080}" type="pres">
      <dgm:prSet presAssocID="{C4FA74D9-EC8E-4F82-9C67-4B5CFA3C9D20}" presName="node" presStyleLbl="node1" presStyleIdx="3" presStyleCnt="6" custScaleX="186655">
        <dgm:presLayoutVars>
          <dgm:bulletEnabled val="1"/>
        </dgm:presLayoutVars>
      </dgm:prSet>
      <dgm:spPr/>
    </dgm:pt>
    <dgm:pt modelId="{B8E587F0-E81E-4987-A853-D7AA1994EA8B}" type="pres">
      <dgm:prSet presAssocID="{C4FA74D9-EC8E-4F82-9C67-4B5CFA3C9D20}" presName="dummy" presStyleCnt="0"/>
      <dgm:spPr/>
    </dgm:pt>
    <dgm:pt modelId="{99A7B6BF-3509-44EA-83CE-84E6714700B8}" type="pres">
      <dgm:prSet presAssocID="{473EEEEE-5203-409E-A4DD-A8B534923F22}" presName="sibTrans" presStyleLbl="sibTrans2D1" presStyleIdx="3" presStyleCnt="6"/>
      <dgm:spPr/>
    </dgm:pt>
    <dgm:pt modelId="{099355B3-F9B5-4FF4-9CCD-DA5A43A0B669}" type="pres">
      <dgm:prSet presAssocID="{61454A45-5A27-41CB-8BE3-86E136FA2BB6}" presName="node" presStyleLbl="node1" presStyleIdx="4" presStyleCnt="6" custScaleX="172777" custRadScaleRad="102684" custRadScaleInc="1661">
        <dgm:presLayoutVars>
          <dgm:bulletEnabled val="1"/>
        </dgm:presLayoutVars>
      </dgm:prSet>
      <dgm:spPr/>
    </dgm:pt>
    <dgm:pt modelId="{2D0A7C13-F66D-4CB3-B314-172823DA9A0A}" type="pres">
      <dgm:prSet presAssocID="{61454A45-5A27-41CB-8BE3-86E136FA2BB6}" presName="dummy" presStyleCnt="0"/>
      <dgm:spPr/>
    </dgm:pt>
    <dgm:pt modelId="{96038756-1E57-4958-A56F-873923F34692}" type="pres">
      <dgm:prSet presAssocID="{50E69185-24B5-4137-BE17-533E9D56FD9F}" presName="sibTrans" presStyleLbl="sibTrans2D1" presStyleIdx="4" presStyleCnt="6"/>
      <dgm:spPr/>
    </dgm:pt>
    <dgm:pt modelId="{4186B4BD-DE37-4B63-8277-0A35F0292269}" type="pres">
      <dgm:prSet presAssocID="{33EE19BA-060F-47DC-AE1E-E90454B3FF9A}" presName="node" presStyleLbl="node1" presStyleIdx="5" presStyleCnt="6" custScaleX="172543">
        <dgm:presLayoutVars>
          <dgm:bulletEnabled val="1"/>
        </dgm:presLayoutVars>
      </dgm:prSet>
      <dgm:spPr/>
    </dgm:pt>
    <dgm:pt modelId="{CD0505B6-3E82-4505-A796-37D0ECF2A5A1}" type="pres">
      <dgm:prSet presAssocID="{33EE19BA-060F-47DC-AE1E-E90454B3FF9A}" presName="dummy" presStyleCnt="0"/>
      <dgm:spPr/>
    </dgm:pt>
    <dgm:pt modelId="{FDBC5EBB-C655-48C6-861D-1FCEE0FFEE28}" type="pres">
      <dgm:prSet presAssocID="{0B3DB3B1-96DB-4AF0-A2D9-A5B28780D555}" presName="sibTrans" presStyleLbl="sibTrans2D1" presStyleIdx="5" presStyleCnt="6"/>
      <dgm:spPr/>
    </dgm:pt>
  </dgm:ptLst>
  <dgm:cxnLst>
    <dgm:cxn modelId="{F333A718-9A6C-4047-A5E7-55C4D38ECCBF}" srcId="{8C7C0370-2B33-4F48-B839-EA1037644E87}" destId="{33EE19BA-060F-47DC-AE1E-E90454B3FF9A}" srcOrd="5" destOrd="0" parTransId="{B1258E92-CEC3-465F-9060-CD3AC2EABE52}" sibTransId="{0B3DB3B1-96DB-4AF0-A2D9-A5B28780D555}"/>
    <dgm:cxn modelId="{4C0F9D3F-46E8-4696-A3F1-A51A66763E82}" srcId="{8C7C0370-2B33-4F48-B839-EA1037644E87}" destId="{61454A45-5A27-41CB-8BE3-86E136FA2BB6}" srcOrd="4" destOrd="0" parTransId="{18497D9B-BCE2-4F74-80DF-68D8694BDD68}" sibTransId="{50E69185-24B5-4137-BE17-533E9D56FD9F}"/>
    <dgm:cxn modelId="{51AE545B-5EC3-43DF-B5DC-855A37082C02}" type="presOf" srcId="{C4FA74D9-EC8E-4F82-9C67-4B5CFA3C9D20}" destId="{925F7BB3-2522-41DF-831D-CFB76EC17080}" srcOrd="0" destOrd="0" presId="urn:microsoft.com/office/officeart/2005/8/layout/radial6#1"/>
    <dgm:cxn modelId="{9E207C62-CE69-4C7D-B325-DF6F56494A5D}" type="presOf" srcId="{6C81B44F-4141-4677-BE14-6A40ED729952}" destId="{F44B64AF-842D-4D74-85D2-460B49B544D6}" srcOrd="0" destOrd="0" presId="urn:microsoft.com/office/officeart/2005/8/layout/radial6#1"/>
    <dgm:cxn modelId="{8380A967-5789-4BAB-BBCD-498D14AB6385}" type="presOf" srcId="{50E69185-24B5-4137-BE17-533E9D56FD9F}" destId="{96038756-1E57-4958-A56F-873923F34692}" srcOrd="0" destOrd="0" presId="urn:microsoft.com/office/officeart/2005/8/layout/radial6#1"/>
    <dgm:cxn modelId="{0C318E78-2C5A-4407-B149-6AF15F5FF0C6}" type="presOf" srcId="{0B3DB3B1-96DB-4AF0-A2D9-A5B28780D555}" destId="{FDBC5EBB-C655-48C6-861D-1FCEE0FFEE28}" srcOrd="0" destOrd="0" presId="urn:microsoft.com/office/officeart/2005/8/layout/radial6#1"/>
    <dgm:cxn modelId="{A23DB35A-8660-4BA5-93D7-BFA465D748A2}" srcId="{8C7C0370-2B33-4F48-B839-EA1037644E87}" destId="{F3678E15-FEBD-4627-A2CD-0D713525DCD4}" srcOrd="0" destOrd="0" parTransId="{43622260-8C53-4A22-B945-D743BC38B061}" sibTransId="{E445692E-1D80-4A76-B624-C7E613951ACE}"/>
    <dgm:cxn modelId="{003B748B-15D4-450C-88A0-6A64718F8B03}" type="presOf" srcId="{61454A45-5A27-41CB-8BE3-86E136FA2BB6}" destId="{099355B3-F9B5-4FF4-9CCD-DA5A43A0B669}" srcOrd="0" destOrd="0" presId="urn:microsoft.com/office/officeart/2005/8/layout/radial6#1"/>
    <dgm:cxn modelId="{A7ABB198-260F-4AAE-BF9D-F2A6418D7DEA}" srcId="{8C7C0370-2B33-4F48-B839-EA1037644E87}" destId="{A1E6256D-76BD-4A68-AD82-0239A7324F16}" srcOrd="1" destOrd="0" parTransId="{C95C9BC1-AD0D-4112-AF45-98812995991E}" sibTransId="{AAAC3997-4F82-498D-9A91-58F7773A9D51}"/>
    <dgm:cxn modelId="{488137A6-A654-4B2E-BDF9-5F617BAB890A}" type="presOf" srcId="{AAAC3997-4F82-498D-9A91-58F7773A9D51}" destId="{9AA1FF63-FB94-4824-A7C8-0D222EA76696}" srcOrd="0" destOrd="0" presId="urn:microsoft.com/office/officeart/2005/8/layout/radial6#1"/>
    <dgm:cxn modelId="{39732DA9-04B6-4E1C-88E8-EB52C3B3B0C6}" srcId="{8C7C0370-2B33-4F48-B839-EA1037644E87}" destId="{C4FA74D9-EC8E-4F82-9C67-4B5CFA3C9D20}" srcOrd="3" destOrd="0" parTransId="{96B5C9A9-36C5-4431-9184-B2A60A3D2A62}" sibTransId="{473EEEEE-5203-409E-A4DD-A8B534923F22}"/>
    <dgm:cxn modelId="{CB79E5AD-05E5-4F7C-BDD0-B69ACF8510F1}" type="presOf" srcId="{F3678E15-FEBD-4627-A2CD-0D713525DCD4}" destId="{4A6CF544-9A45-4A18-8740-7D86B0BC53D7}" srcOrd="0" destOrd="0" presId="urn:microsoft.com/office/officeart/2005/8/layout/radial6#1"/>
    <dgm:cxn modelId="{2F6AC6B8-4AB9-45F3-AB6D-477AB6B0265A}" srcId="{8C7C0370-2B33-4F48-B839-EA1037644E87}" destId="{6C81B44F-4141-4677-BE14-6A40ED729952}" srcOrd="2" destOrd="0" parTransId="{6FE06E81-0099-4A40-B22C-72A78E0B50CC}" sibTransId="{D260667A-B3CC-4BB6-825D-44500FF92468}"/>
    <dgm:cxn modelId="{5E2476BF-3B39-4472-9CAF-E77673D4B89D}" srcId="{FA7EF84C-F85D-437C-AF94-BCF756E43DAF}" destId="{8C7C0370-2B33-4F48-B839-EA1037644E87}" srcOrd="0" destOrd="0" parTransId="{CF9E6844-B3FF-4BD4-ABA0-B0FF32387800}" sibTransId="{E38136EA-BB8D-487B-8806-70CB45735EC2}"/>
    <dgm:cxn modelId="{3709B6C3-1579-4E14-B087-F249B7977EB7}" type="presOf" srcId="{FA7EF84C-F85D-437C-AF94-BCF756E43DAF}" destId="{C5CA6140-5651-435A-84DA-6A05E3630ACD}" srcOrd="0" destOrd="0" presId="urn:microsoft.com/office/officeart/2005/8/layout/radial6#1"/>
    <dgm:cxn modelId="{CBCF3BC8-8400-424A-98B8-8FF4B004F85B}" type="presOf" srcId="{E445692E-1D80-4A76-B624-C7E613951ACE}" destId="{D6AE6981-4C4E-4068-A6AB-C83CEF47C8C2}" srcOrd="0" destOrd="0" presId="urn:microsoft.com/office/officeart/2005/8/layout/radial6#1"/>
    <dgm:cxn modelId="{5C4684C8-9F29-49D1-90FD-BDDBE92C2683}" type="presOf" srcId="{D260667A-B3CC-4BB6-825D-44500FF92468}" destId="{DBB2FDB0-AB1E-4129-99AA-53B226654C0A}" srcOrd="0" destOrd="0" presId="urn:microsoft.com/office/officeart/2005/8/layout/radial6#1"/>
    <dgm:cxn modelId="{13EDF0C9-CF97-415D-ABD3-A4229E0B8B95}" type="presOf" srcId="{33EE19BA-060F-47DC-AE1E-E90454B3FF9A}" destId="{4186B4BD-DE37-4B63-8277-0A35F0292269}" srcOrd="0" destOrd="0" presId="urn:microsoft.com/office/officeart/2005/8/layout/radial6#1"/>
    <dgm:cxn modelId="{FDF38BEF-AE61-4DAA-B213-23CAAD492F06}" type="presOf" srcId="{473EEEEE-5203-409E-A4DD-A8B534923F22}" destId="{99A7B6BF-3509-44EA-83CE-84E6714700B8}" srcOrd="0" destOrd="0" presId="urn:microsoft.com/office/officeart/2005/8/layout/radial6#1"/>
    <dgm:cxn modelId="{DD19B5F2-33A3-4A48-8488-B5770AC7E034}" type="presOf" srcId="{8C7C0370-2B33-4F48-B839-EA1037644E87}" destId="{09167873-40E1-43D5-9E4D-A245E845C77F}" srcOrd="0" destOrd="0" presId="urn:microsoft.com/office/officeart/2005/8/layout/radial6#1"/>
    <dgm:cxn modelId="{D17DE5F6-D1FA-4139-A2EC-17C33FCC5046}" type="presOf" srcId="{A1E6256D-76BD-4A68-AD82-0239A7324F16}" destId="{3E47FC46-4E75-4610-BBEB-00FC5B21410E}" srcOrd="0" destOrd="0" presId="urn:microsoft.com/office/officeart/2005/8/layout/radial6#1"/>
    <dgm:cxn modelId="{184D4520-631F-4E01-9614-82A2EE232A9F}" type="presParOf" srcId="{C5CA6140-5651-435A-84DA-6A05E3630ACD}" destId="{09167873-40E1-43D5-9E4D-A245E845C77F}" srcOrd="0" destOrd="0" presId="urn:microsoft.com/office/officeart/2005/8/layout/radial6#1"/>
    <dgm:cxn modelId="{EA558F2E-00B3-42A4-B3A0-69FF8C1A5DA8}" type="presParOf" srcId="{C5CA6140-5651-435A-84DA-6A05E3630ACD}" destId="{4A6CF544-9A45-4A18-8740-7D86B0BC53D7}" srcOrd="1" destOrd="0" presId="urn:microsoft.com/office/officeart/2005/8/layout/radial6#1"/>
    <dgm:cxn modelId="{A0402C72-615E-4307-BF90-2412643BB64C}" type="presParOf" srcId="{C5CA6140-5651-435A-84DA-6A05E3630ACD}" destId="{A1D0F92C-440F-4F1E-A75E-4F435CB46E27}" srcOrd="2" destOrd="0" presId="urn:microsoft.com/office/officeart/2005/8/layout/radial6#1"/>
    <dgm:cxn modelId="{BBCCA6F3-5895-41DE-98CE-5E21F48725B3}" type="presParOf" srcId="{C5CA6140-5651-435A-84DA-6A05E3630ACD}" destId="{D6AE6981-4C4E-4068-A6AB-C83CEF47C8C2}" srcOrd="3" destOrd="0" presId="urn:microsoft.com/office/officeart/2005/8/layout/radial6#1"/>
    <dgm:cxn modelId="{439F1024-0075-4664-A9F8-8838FADE95E3}" type="presParOf" srcId="{C5CA6140-5651-435A-84DA-6A05E3630ACD}" destId="{3E47FC46-4E75-4610-BBEB-00FC5B21410E}" srcOrd="4" destOrd="0" presId="urn:microsoft.com/office/officeart/2005/8/layout/radial6#1"/>
    <dgm:cxn modelId="{66B569C7-CC2A-44CE-AE91-7103C5ACE8A5}" type="presParOf" srcId="{C5CA6140-5651-435A-84DA-6A05E3630ACD}" destId="{8DEBBA58-27CE-4268-A14C-6ECE73C9EDA9}" srcOrd="5" destOrd="0" presId="urn:microsoft.com/office/officeart/2005/8/layout/radial6#1"/>
    <dgm:cxn modelId="{3F29DF87-C4E7-4623-AFCB-E6E5F9ECD4D1}" type="presParOf" srcId="{C5CA6140-5651-435A-84DA-6A05E3630ACD}" destId="{9AA1FF63-FB94-4824-A7C8-0D222EA76696}" srcOrd="6" destOrd="0" presId="urn:microsoft.com/office/officeart/2005/8/layout/radial6#1"/>
    <dgm:cxn modelId="{B0FA0555-1A0D-46B7-868A-3DD8FFF6C456}" type="presParOf" srcId="{C5CA6140-5651-435A-84DA-6A05E3630ACD}" destId="{F44B64AF-842D-4D74-85D2-460B49B544D6}" srcOrd="7" destOrd="0" presId="urn:microsoft.com/office/officeart/2005/8/layout/radial6#1"/>
    <dgm:cxn modelId="{BB9C3C1F-404B-4260-8270-CB0B8F0661EC}" type="presParOf" srcId="{C5CA6140-5651-435A-84DA-6A05E3630ACD}" destId="{9E77AA13-ED1E-4E8C-829E-4823B5C1D551}" srcOrd="8" destOrd="0" presId="urn:microsoft.com/office/officeart/2005/8/layout/radial6#1"/>
    <dgm:cxn modelId="{145682F7-0A5F-460F-9593-703923E7C0D8}" type="presParOf" srcId="{C5CA6140-5651-435A-84DA-6A05E3630ACD}" destId="{DBB2FDB0-AB1E-4129-99AA-53B226654C0A}" srcOrd="9" destOrd="0" presId="urn:microsoft.com/office/officeart/2005/8/layout/radial6#1"/>
    <dgm:cxn modelId="{45612A92-E375-4033-9750-2DFB9CB78AFB}" type="presParOf" srcId="{C5CA6140-5651-435A-84DA-6A05E3630ACD}" destId="{925F7BB3-2522-41DF-831D-CFB76EC17080}" srcOrd="10" destOrd="0" presId="urn:microsoft.com/office/officeart/2005/8/layout/radial6#1"/>
    <dgm:cxn modelId="{372F4B43-575C-4FEC-9950-5724CD336174}" type="presParOf" srcId="{C5CA6140-5651-435A-84DA-6A05E3630ACD}" destId="{B8E587F0-E81E-4987-A853-D7AA1994EA8B}" srcOrd="11" destOrd="0" presId="urn:microsoft.com/office/officeart/2005/8/layout/radial6#1"/>
    <dgm:cxn modelId="{665C02FD-0FCF-4264-9148-4D9E6778AFEF}" type="presParOf" srcId="{C5CA6140-5651-435A-84DA-6A05E3630ACD}" destId="{99A7B6BF-3509-44EA-83CE-84E6714700B8}" srcOrd="12" destOrd="0" presId="urn:microsoft.com/office/officeart/2005/8/layout/radial6#1"/>
    <dgm:cxn modelId="{767908FA-4DA3-485F-9E01-B3FD67DBBF8E}" type="presParOf" srcId="{C5CA6140-5651-435A-84DA-6A05E3630ACD}" destId="{099355B3-F9B5-4FF4-9CCD-DA5A43A0B669}" srcOrd="13" destOrd="0" presId="urn:microsoft.com/office/officeart/2005/8/layout/radial6#1"/>
    <dgm:cxn modelId="{332993D7-59E2-4CE7-927D-5352F8B27E55}" type="presParOf" srcId="{C5CA6140-5651-435A-84DA-6A05E3630ACD}" destId="{2D0A7C13-F66D-4CB3-B314-172823DA9A0A}" srcOrd="14" destOrd="0" presId="urn:microsoft.com/office/officeart/2005/8/layout/radial6#1"/>
    <dgm:cxn modelId="{76E529E6-FFEA-4F45-9CDE-3937AAC6C941}" type="presParOf" srcId="{C5CA6140-5651-435A-84DA-6A05E3630ACD}" destId="{96038756-1E57-4958-A56F-873923F34692}" srcOrd="15" destOrd="0" presId="urn:microsoft.com/office/officeart/2005/8/layout/radial6#1"/>
    <dgm:cxn modelId="{D7C5A039-9332-455D-B172-5CC0E9F8F359}" type="presParOf" srcId="{C5CA6140-5651-435A-84DA-6A05E3630ACD}" destId="{4186B4BD-DE37-4B63-8277-0A35F0292269}" srcOrd="16" destOrd="0" presId="urn:microsoft.com/office/officeart/2005/8/layout/radial6#1"/>
    <dgm:cxn modelId="{36E80F29-0AAA-4667-BCB9-5AE5E588B3C6}" type="presParOf" srcId="{C5CA6140-5651-435A-84DA-6A05E3630ACD}" destId="{CD0505B6-3E82-4505-A796-37D0ECF2A5A1}" srcOrd="17" destOrd="0" presId="urn:microsoft.com/office/officeart/2005/8/layout/radial6#1"/>
    <dgm:cxn modelId="{F8D32142-667D-42AA-B638-F6238C64B0E3}" type="presParOf" srcId="{C5CA6140-5651-435A-84DA-6A05E3630ACD}" destId="{FDBC5EBB-C655-48C6-861D-1FCEE0FFEE28}" srcOrd="18" destOrd="0" presId="urn:microsoft.com/office/officeart/2005/8/layout/radial6#1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32FE522B-7B03-4A7D-85DE-A00808F82F66}" type="doc">
      <dgm:prSet loTypeId="urn:microsoft.com/office/officeart/2005/8/layout/cycle3#1" loCatId="cycle" qsTypeId="urn:microsoft.com/office/officeart/2005/8/quickstyle/simple3#3" qsCatId="simple" csTypeId="urn:microsoft.com/office/officeart/2005/8/colors/colorful5#1" csCatId="colorful" phldr="1"/>
      <dgm:spPr/>
      <dgm:t>
        <a:bodyPr/>
        <a:lstStyle/>
        <a:p>
          <a:endParaRPr lang="ru-RU"/>
        </a:p>
      </dgm:t>
    </dgm:pt>
    <dgm:pt modelId="{C3F2ED8E-321F-4E1C-A47E-F184CCF0CF09}">
      <dgm:prSet phldrT="[Текст]" custT="1"/>
      <dgm:spPr/>
      <dgm:t>
        <a:bodyPr/>
        <a:lstStyle/>
        <a:p>
          <a:r>
            <a:rPr lang="ru-RU" sz="1600"/>
            <a:t>Возможность обратиться за  помощью</a:t>
          </a:r>
        </a:p>
      </dgm:t>
    </dgm:pt>
    <dgm:pt modelId="{DBA661EF-BC02-4E87-AC8D-0C7D31C08AFE}" type="parTrans" cxnId="{D46C002F-167F-454F-A165-717C7CCCD2A8}">
      <dgm:prSet/>
      <dgm:spPr/>
      <dgm:t>
        <a:bodyPr/>
        <a:lstStyle/>
        <a:p>
          <a:endParaRPr lang="ru-RU"/>
        </a:p>
      </dgm:t>
    </dgm:pt>
    <dgm:pt modelId="{BDFDB2AB-4960-47D1-9A75-36EF2C019499}" type="sibTrans" cxnId="{D46C002F-167F-454F-A165-717C7CCCD2A8}">
      <dgm:prSet/>
      <dgm:spPr/>
      <dgm:t>
        <a:bodyPr/>
        <a:lstStyle/>
        <a:p>
          <a:endParaRPr lang="ru-RU"/>
        </a:p>
      </dgm:t>
    </dgm:pt>
    <dgm:pt modelId="{9FF68C29-FD95-45B9-ADB0-FAE431140FE5}">
      <dgm:prSet phldrT="[Текст]" custT="1"/>
      <dgm:spPr/>
      <dgm:t>
        <a:bodyPr/>
        <a:lstStyle/>
        <a:p>
          <a:r>
            <a:rPr lang="ru-RU" sz="1600"/>
            <a:t>Положительная мотивация, сознательное отношение к учебной деятельности</a:t>
          </a:r>
        </a:p>
      </dgm:t>
    </dgm:pt>
    <dgm:pt modelId="{A2501815-E4B0-44EB-BEE9-E23997B30049}" type="parTrans" cxnId="{FA08719C-D6D4-406D-82FD-764D6D5F9D69}">
      <dgm:prSet/>
      <dgm:spPr/>
      <dgm:t>
        <a:bodyPr/>
        <a:lstStyle/>
        <a:p>
          <a:endParaRPr lang="ru-RU"/>
        </a:p>
      </dgm:t>
    </dgm:pt>
    <dgm:pt modelId="{1E8C0AD5-05FE-4549-88CE-C47D8809B641}" type="sibTrans" cxnId="{FA08719C-D6D4-406D-82FD-764D6D5F9D69}">
      <dgm:prSet/>
      <dgm:spPr/>
      <dgm:t>
        <a:bodyPr/>
        <a:lstStyle/>
        <a:p>
          <a:endParaRPr lang="ru-RU"/>
        </a:p>
      </dgm:t>
    </dgm:pt>
    <dgm:pt modelId="{31BCB13E-99A3-4C46-A961-E30E983566D5}">
      <dgm:prSet phldrT="[Текст]" custT="1"/>
      <dgm:spPr/>
      <dgm:t>
        <a:bodyPr/>
        <a:lstStyle/>
        <a:p>
          <a:r>
            <a:rPr lang="ru-RU" sz="1600"/>
            <a:t>Высказывание и аргуметирование своего мнения</a:t>
          </a:r>
        </a:p>
      </dgm:t>
    </dgm:pt>
    <dgm:pt modelId="{CAFD04DF-A3E0-4922-B7B2-EC0DB6F8C285}" type="parTrans" cxnId="{F2033CA0-4B11-4E9B-AE5E-AA28E9BF2E4B}">
      <dgm:prSet/>
      <dgm:spPr/>
      <dgm:t>
        <a:bodyPr/>
        <a:lstStyle/>
        <a:p>
          <a:endParaRPr lang="ru-RU"/>
        </a:p>
      </dgm:t>
    </dgm:pt>
    <dgm:pt modelId="{A71638A9-0755-4DB3-BCAE-58CDD77C1706}" type="sibTrans" cxnId="{F2033CA0-4B11-4E9B-AE5E-AA28E9BF2E4B}">
      <dgm:prSet/>
      <dgm:spPr/>
      <dgm:t>
        <a:bodyPr/>
        <a:lstStyle/>
        <a:p>
          <a:endParaRPr lang="ru-RU"/>
        </a:p>
      </dgm:t>
    </dgm:pt>
    <dgm:pt modelId="{2FDF924C-AFB5-40F4-A9B3-AE4D3308DE64}">
      <dgm:prSet phldrT="[Текст]" custT="1"/>
      <dgm:spPr/>
      <dgm:t>
        <a:bodyPr/>
        <a:lstStyle/>
        <a:p>
          <a:r>
            <a:rPr lang="ru-RU" sz="1600"/>
            <a:t>Использование источников информации </a:t>
          </a:r>
        </a:p>
      </dgm:t>
    </dgm:pt>
    <dgm:pt modelId="{2A4CFDB8-879B-4BD7-B5C2-3AA7B21DB606}" type="parTrans" cxnId="{528EBCFB-4F4D-4C4E-B47B-45A6FCCCD916}">
      <dgm:prSet/>
      <dgm:spPr/>
      <dgm:t>
        <a:bodyPr/>
        <a:lstStyle/>
        <a:p>
          <a:endParaRPr lang="ru-RU"/>
        </a:p>
      </dgm:t>
    </dgm:pt>
    <dgm:pt modelId="{EBD0689E-903B-4FD1-9C37-4EA21A667C2B}" type="sibTrans" cxnId="{528EBCFB-4F4D-4C4E-B47B-45A6FCCCD916}">
      <dgm:prSet/>
      <dgm:spPr/>
      <dgm:t>
        <a:bodyPr/>
        <a:lstStyle/>
        <a:p>
          <a:endParaRPr lang="ru-RU"/>
        </a:p>
      </dgm:t>
    </dgm:pt>
    <dgm:pt modelId="{19E617AC-02C2-4EE3-8078-2BDC7FE7E2DC}">
      <dgm:prSet custT="1"/>
      <dgm:spPr/>
      <dgm:t>
        <a:bodyPr/>
        <a:lstStyle/>
        <a:p>
          <a:r>
            <a:rPr lang="ru-RU" sz="1600"/>
            <a:t>Работа в индивидуальном темпе</a:t>
          </a:r>
        </a:p>
      </dgm:t>
    </dgm:pt>
    <dgm:pt modelId="{A2B0134E-ECF3-4184-B71A-E4F26855AB08}" type="parTrans" cxnId="{6BAAF62D-F835-488E-9598-10CE01C9EFA4}">
      <dgm:prSet/>
      <dgm:spPr/>
      <dgm:t>
        <a:bodyPr/>
        <a:lstStyle/>
        <a:p>
          <a:endParaRPr lang="ru-RU"/>
        </a:p>
      </dgm:t>
    </dgm:pt>
    <dgm:pt modelId="{97171E44-D9B1-4CFD-82F2-6B8F9700FF4B}" type="sibTrans" cxnId="{6BAAF62D-F835-488E-9598-10CE01C9EFA4}">
      <dgm:prSet/>
      <dgm:spPr/>
      <dgm:t>
        <a:bodyPr/>
        <a:lstStyle/>
        <a:p>
          <a:endParaRPr lang="ru-RU"/>
        </a:p>
      </dgm:t>
    </dgm:pt>
    <dgm:pt modelId="{478B83B6-391D-4602-B18B-ECCE00905DC7}">
      <dgm:prSet custT="1"/>
      <dgm:spPr/>
      <dgm:t>
        <a:bodyPr/>
        <a:lstStyle/>
        <a:p>
          <a:r>
            <a:rPr lang="ru-RU" sz="1600"/>
            <a:t>отсутствие страха ошибиться</a:t>
          </a:r>
        </a:p>
      </dgm:t>
    </dgm:pt>
    <dgm:pt modelId="{94988077-9500-485A-9FA4-D4EA5D1B5AFD}" type="parTrans" cxnId="{0BB16565-AB6D-4831-B1EF-1F27CFEE1122}">
      <dgm:prSet/>
      <dgm:spPr/>
      <dgm:t>
        <a:bodyPr/>
        <a:lstStyle/>
        <a:p>
          <a:endParaRPr lang="ru-RU"/>
        </a:p>
      </dgm:t>
    </dgm:pt>
    <dgm:pt modelId="{8826F9A4-F49E-4ABC-B9A6-6D9BF1AB11BE}" type="sibTrans" cxnId="{0BB16565-AB6D-4831-B1EF-1F27CFEE1122}">
      <dgm:prSet/>
      <dgm:spPr/>
      <dgm:t>
        <a:bodyPr/>
        <a:lstStyle/>
        <a:p>
          <a:endParaRPr lang="ru-RU"/>
        </a:p>
      </dgm:t>
    </dgm:pt>
    <dgm:pt modelId="{6FC6F581-5728-453A-A900-824D3E1F2871}" type="pres">
      <dgm:prSet presAssocID="{32FE522B-7B03-4A7D-85DE-A00808F82F66}" presName="Name0" presStyleCnt="0">
        <dgm:presLayoutVars>
          <dgm:dir/>
          <dgm:resizeHandles val="exact"/>
        </dgm:presLayoutVars>
      </dgm:prSet>
      <dgm:spPr/>
    </dgm:pt>
    <dgm:pt modelId="{9DE718AF-8E8C-4617-B0FC-54C788DE2F8C}" type="pres">
      <dgm:prSet presAssocID="{32FE522B-7B03-4A7D-85DE-A00808F82F66}" presName="cycle" presStyleCnt="0"/>
      <dgm:spPr/>
    </dgm:pt>
    <dgm:pt modelId="{E729E715-4BFA-45C0-A928-1CBC1CF16B3A}" type="pres">
      <dgm:prSet presAssocID="{19E617AC-02C2-4EE3-8078-2BDC7FE7E2DC}" presName="nodeFirstNode" presStyleLbl="node1" presStyleIdx="0" presStyleCnt="6" custScaleX="175189">
        <dgm:presLayoutVars>
          <dgm:bulletEnabled val="1"/>
        </dgm:presLayoutVars>
      </dgm:prSet>
      <dgm:spPr/>
    </dgm:pt>
    <dgm:pt modelId="{D91AC1C0-B01A-4A16-A484-E1CE2BAC9AE2}" type="pres">
      <dgm:prSet presAssocID="{97171E44-D9B1-4CFD-82F2-6B8F9700FF4B}" presName="sibTransFirstNode" presStyleLbl="bgShp" presStyleIdx="0" presStyleCnt="1"/>
      <dgm:spPr/>
    </dgm:pt>
    <dgm:pt modelId="{8D20843F-F50F-49D3-9B85-CDD3F1F3DA88}" type="pres">
      <dgm:prSet presAssocID="{C3F2ED8E-321F-4E1C-A47E-F184CCF0CF09}" presName="nodeFollowingNodes" presStyleLbl="node1" presStyleIdx="1" presStyleCnt="6" custScaleX="127875">
        <dgm:presLayoutVars>
          <dgm:bulletEnabled val="1"/>
        </dgm:presLayoutVars>
      </dgm:prSet>
      <dgm:spPr/>
    </dgm:pt>
    <dgm:pt modelId="{6BA5A679-345C-4A94-80F3-2834584E8E28}" type="pres">
      <dgm:prSet presAssocID="{9FF68C29-FD95-45B9-ADB0-FAE431140FE5}" presName="nodeFollowingNodes" presStyleLbl="node1" presStyleIdx="2" presStyleCnt="6" custScaleX="137227" custRadScaleRad="101355" custRadScaleInc="-1032">
        <dgm:presLayoutVars>
          <dgm:bulletEnabled val="1"/>
        </dgm:presLayoutVars>
      </dgm:prSet>
      <dgm:spPr/>
    </dgm:pt>
    <dgm:pt modelId="{87CB5AC6-BA68-43B5-AFC4-2D0525D61265}" type="pres">
      <dgm:prSet presAssocID="{31BCB13E-99A3-4C46-A961-E30E983566D5}" presName="nodeFollowingNodes" presStyleLbl="node1" presStyleIdx="3" presStyleCnt="6" custScaleX="200380">
        <dgm:presLayoutVars>
          <dgm:bulletEnabled val="1"/>
        </dgm:presLayoutVars>
      </dgm:prSet>
      <dgm:spPr/>
    </dgm:pt>
    <dgm:pt modelId="{C64DDB0E-760C-4DBF-8528-3C03980B7AC2}" type="pres">
      <dgm:prSet presAssocID="{478B83B6-391D-4602-B18B-ECCE00905DC7}" presName="nodeFollowingNodes" presStyleLbl="node1" presStyleIdx="4" presStyleCnt="6" custScaleX="146057">
        <dgm:presLayoutVars>
          <dgm:bulletEnabled val="1"/>
        </dgm:presLayoutVars>
      </dgm:prSet>
      <dgm:spPr/>
    </dgm:pt>
    <dgm:pt modelId="{6EE708C0-D6C4-40A1-BBDB-67175D4C1FE6}" type="pres">
      <dgm:prSet presAssocID="{2FDF924C-AFB5-40F4-A9B3-AE4D3308DE64}" presName="nodeFollowingNodes" presStyleLbl="node1" presStyleIdx="5" presStyleCnt="6" custScaleX="173841">
        <dgm:presLayoutVars>
          <dgm:bulletEnabled val="1"/>
        </dgm:presLayoutVars>
      </dgm:prSet>
      <dgm:spPr/>
    </dgm:pt>
  </dgm:ptLst>
  <dgm:cxnLst>
    <dgm:cxn modelId="{7C9C6007-BE68-4A8C-B5D6-CEECE8A80099}" type="presOf" srcId="{32FE522B-7B03-4A7D-85DE-A00808F82F66}" destId="{6FC6F581-5728-453A-A900-824D3E1F2871}" srcOrd="0" destOrd="0" presId="urn:microsoft.com/office/officeart/2005/8/layout/cycle3#1"/>
    <dgm:cxn modelId="{6BAAF62D-F835-488E-9598-10CE01C9EFA4}" srcId="{32FE522B-7B03-4A7D-85DE-A00808F82F66}" destId="{19E617AC-02C2-4EE3-8078-2BDC7FE7E2DC}" srcOrd="0" destOrd="0" parTransId="{A2B0134E-ECF3-4184-B71A-E4F26855AB08}" sibTransId="{97171E44-D9B1-4CFD-82F2-6B8F9700FF4B}"/>
    <dgm:cxn modelId="{D46C002F-167F-454F-A165-717C7CCCD2A8}" srcId="{32FE522B-7B03-4A7D-85DE-A00808F82F66}" destId="{C3F2ED8E-321F-4E1C-A47E-F184CCF0CF09}" srcOrd="1" destOrd="0" parTransId="{DBA661EF-BC02-4E87-AC8D-0C7D31C08AFE}" sibTransId="{BDFDB2AB-4960-47D1-9A75-36EF2C019499}"/>
    <dgm:cxn modelId="{AD258230-C6A9-48DC-AD8F-685EC1B206A9}" type="presOf" srcId="{97171E44-D9B1-4CFD-82F2-6B8F9700FF4B}" destId="{D91AC1C0-B01A-4A16-A484-E1CE2BAC9AE2}" srcOrd="0" destOrd="0" presId="urn:microsoft.com/office/officeart/2005/8/layout/cycle3#1"/>
    <dgm:cxn modelId="{4B751433-9E85-47E9-81E3-7A14911E35BB}" type="presOf" srcId="{31BCB13E-99A3-4C46-A961-E30E983566D5}" destId="{87CB5AC6-BA68-43B5-AFC4-2D0525D61265}" srcOrd="0" destOrd="0" presId="urn:microsoft.com/office/officeart/2005/8/layout/cycle3#1"/>
    <dgm:cxn modelId="{0928CD5B-EA2C-48C5-9FA4-499AE363D25C}" type="presOf" srcId="{9FF68C29-FD95-45B9-ADB0-FAE431140FE5}" destId="{6BA5A679-345C-4A94-80F3-2834584E8E28}" srcOrd="0" destOrd="0" presId="urn:microsoft.com/office/officeart/2005/8/layout/cycle3#1"/>
    <dgm:cxn modelId="{0BB16565-AB6D-4831-B1EF-1F27CFEE1122}" srcId="{32FE522B-7B03-4A7D-85DE-A00808F82F66}" destId="{478B83B6-391D-4602-B18B-ECCE00905DC7}" srcOrd="4" destOrd="0" parTransId="{94988077-9500-485A-9FA4-D4EA5D1B5AFD}" sibTransId="{8826F9A4-F49E-4ABC-B9A6-6D9BF1AB11BE}"/>
    <dgm:cxn modelId="{4B20D84C-8C80-41D1-B0D2-FE7AE85231B6}" type="presOf" srcId="{478B83B6-391D-4602-B18B-ECCE00905DC7}" destId="{C64DDB0E-760C-4DBF-8528-3C03980B7AC2}" srcOrd="0" destOrd="0" presId="urn:microsoft.com/office/officeart/2005/8/layout/cycle3#1"/>
    <dgm:cxn modelId="{1F904C71-0AD8-4B15-B227-F1FA4DEC6E57}" type="presOf" srcId="{19E617AC-02C2-4EE3-8078-2BDC7FE7E2DC}" destId="{E729E715-4BFA-45C0-A928-1CBC1CF16B3A}" srcOrd="0" destOrd="0" presId="urn:microsoft.com/office/officeart/2005/8/layout/cycle3#1"/>
    <dgm:cxn modelId="{5567438A-8C15-4ACF-ACF6-CED6DCF0DE8D}" type="presOf" srcId="{2FDF924C-AFB5-40F4-A9B3-AE4D3308DE64}" destId="{6EE708C0-D6C4-40A1-BBDB-67175D4C1FE6}" srcOrd="0" destOrd="0" presId="urn:microsoft.com/office/officeart/2005/8/layout/cycle3#1"/>
    <dgm:cxn modelId="{7AAD998D-42F2-46AE-A321-8D5020D38EA3}" type="presOf" srcId="{C3F2ED8E-321F-4E1C-A47E-F184CCF0CF09}" destId="{8D20843F-F50F-49D3-9B85-CDD3F1F3DA88}" srcOrd="0" destOrd="0" presId="urn:microsoft.com/office/officeart/2005/8/layout/cycle3#1"/>
    <dgm:cxn modelId="{FA08719C-D6D4-406D-82FD-764D6D5F9D69}" srcId="{32FE522B-7B03-4A7D-85DE-A00808F82F66}" destId="{9FF68C29-FD95-45B9-ADB0-FAE431140FE5}" srcOrd="2" destOrd="0" parTransId="{A2501815-E4B0-44EB-BEE9-E23997B30049}" sibTransId="{1E8C0AD5-05FE-4549-88CE-C47D8809B641}"/>
    <dgm:cxn modelId="{F2033CA0-4B11-4E9B-AE5E-AA28E9BF2E4B}" srcId="{32FE522B-7B03-4A7D-85DE-A00808F82F66}" destId="{31BCB13E-99A3-4C46-A961-E30E983566D5}" srcOrd="3" destOrd="0" parTransId="{CAFD04DF-A3E0-4922-B7B2-EC0DB6F8C285}" sibTransId="{A71638A9-0755-4DB3-BCAE-58CDD77C1706}"/>
    <dgm:cxn modelId="{528EBCFB-4F4D-4C4E-B47B-45A6FCCCD916}" srcId="{32FE522B-7B03-4A7D-85DE-A00808F82F66}" destId="{2FDF924C-AFB5-40F4-A9B3-AE4D3308DE64}" srcOrd="5" destOrd="0" parTransId="{2A4CFDB8-879B-4BD7-B5C2-3AA7B21DB606}" sibTransId="{EBD0689E-903B-4FD1-9C37-4EA21A667C2B}"/>
    <dgm:cxn modelId="{DD2CDB4B-6034-428D-9107-BCC24A5BE3B1}" type="presParOf" srcId="{6FC6F581-5728-453A-A900-824D3E1F2871}" destId="{9DE718AF-8E8C-4617-B0FC-54C788DE2F8C}" srcOrd="0" destOrd="0" presId="urn:microsoft.com/office/officeart/2005/8/layout/cycle3#1"/>
    <dgm:cxn modelId="{800FD9F0-2806-4C21-9A03-8B91346FA634}" type="presParOf" srcId="{9DE718AF-8E8C-4617-B0FC-54C788DE2F8C}" destId="{E729E715-4BFA-45C0-A928-1CBC1CF16B3A}" srcOrd="0" destOrd="0" presId="urn:microsoft.com/office/officeart/2005/8/layout/cycle3#1"/>
    <dgm:cxn modelId="{A12D9DE5-E668-4225-A4F5-2910995F432C}" type="presParOf" srcId="{9DE718AF-8E8C-4617-B0FC-54C788DE2F8C}" destId="{D91AC1C0-B01A-4A16-A484-E1CE2BAC9AE2}" srcOrd="1" destOrd="0" presId="urn:microsoft.com/office/officeart/2005/8/layout/cycle3#1"/>
    <dgm:cxn modelId="{79E2F9DF-FEF0-4C2D-8BC9-1BBBDF2E87F4}" type="presParOf" srcId="{9DE718AF-8E8C-4617-B0FC-54C788DE2F8C}" destId="{8D20843F-F50F-49D3-9B85-CDD3F1F3DA88}" srcOrd="2" destOrd="0" presId="urn:microsoft.com/office/officeart/2005/8/layout/cycle3#1"/>
    <dgm:cxn modelId="{B2957377-3A5A-424A-8C6C-72764A271228}" type="presParOf" srcId="{9DE718AF-8E8C-4617-B0FC-54C788DE2F8C}" destId="{6BA5A679-345C-4A94-80F3-2834584E8E28}" srcOrd="3" destOrd="0" presId="urn:microsoft.com/office/officeart/2005/8/layout/cycle3#1"/>
    <dgm:cxn modelId="{3B642A63-6D80-4290-B948-CABDE8E4950E}" type="presParOf" srcId="{9DE718AF-8E8C-4617-B0FC-54C788DE2F8C}" destId="{87CB5AC6-BA68-43B5-AFC4-2D0525D61265}" srcOrd="4" destOrd="0" presId="urn:microsoft.com/office/officeart/2005/8/layout/cycle3#1"/>
    <dgm:cxn modelId="{E7BA4700-E9EA-4C68-A594-70AB0AF16D44}" type="presParOf" srcId="{9DE718AF-8E8C-4617-B0FC-54C788DE2F8C}" destId="{C64DDB0E-760C-4DBF-8528-3C03980B7AC2}" srcOrd="5" destOrd="0" presId="urn:microsoft.com/office/officeart/2005/8/layout/cycle3#1"/>
    <dgm:cxn modelId="{724625AE-B699-4D53-991F-0F346604377E}" type="presParOf" srcId="{9DE718AF-8E8C-4617-B0FC-54C788DE2F8C}" destId="{6EE708C0-D6C4-40A1-BBDB-67175D4C1FE6}" srcOrd="6" destOrd="0" presId="urn:microsoft.com/office/officeart/2005/8/layout/cycle3#1"/>
  </dgm:cxnLst>
  <dgm:bg/>
  <dgm:whole/>
  <dgm:extLst>
    <a:ext uri="http://schemas.microsoft.com/office/drawing/2008/diagram">
      <dsp:dataModelExt xmlns:dsp="http://schemas.microsoft.com/office/drawing/2008/diagram" relId="rId31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6691ABB7-2E78-4CA4-AB39-D9FA40A887AA}" type="doc">
      <dgm:prSet loTypeId="urn:microsoft.com/office/officeart/2005/8/layout/hList7#1" loCatId="list" qsTypeId="urn:microsoft.com/office/officeart/2005/8/quickstyle/simple1#2" qsCatId="simple" csTypeId="urn:microsoft.com/office/officeart/2005/8/colors/accent1_2#1" csCatId="accent1" phldr="1"/>
      <dgm:spPr/>
    </dgm:pt>
    <dgm:pt modelId="{F1029F98-9947-41DB-AB1D-B0619403F173}">
      <dgm:prSet phldrT="[Текст]" custT="1"/>
      <dgm:spPr/>
      <dgm:t>
        <a:bodyPr/>
        <a:lstStyle/>
        <a:p>
          <a:r>
            <a:rPr lang="ru-RU" sz="1100"/>
            <a:t>Компьютерные (ИКТ)</a:t>
          </a:r>
        </a:p>
      </dgm:t>
    </dgm:pt>
    <dgm:pt modelId="{CEB28C55-E1F4-41F4-B5A8-F3B42A988FB5}" type="sibTrans" cxnId="{024F108B-CE66-4CF9-ADC5-8E30E0011FEE}">
      <dgm:prSet/>
      <dgm:spPr/>
      <dgm:t>
        <a:bodyPr/>
        <a:lstStyle/>
        <a:p>
          <a:endParaRPr lang="ru-RU"/>
        </a:p>
      </dgm:t>
    </dgm:pt>
    <dgm:pt modelId="{4A1FD8EC-11E8-4F77-A958-00207C32AA41}" type="parTrans" cxnId="{024F108B-CE66-4CF9-ADC5-8E30E0011FEE}">
      <dgm:prSet/>
      <dgm:spPr/>
      <dgm:t>
        <a:bodyPr/>
        <a:lstStyle/>
        <a:p>
          <a:endParaRPr lang="ru-RU"/>
        </a:p>
      </dgm:t>
    </dgm:pt>
    <dgm:pt modelId="{8B561205-A45B-479A-BAC9-629FBDD880C9}">
      <dgm:prSet phldrT="[Текст]" custT="1"/>
      <dgm:spPr/>
      <dgm:t>
        <a:bodyPr/>
        <a:lstStyle/>
        <a:p>
          <a:r>
            <a:rPr lang="ru-RU" sz="1100"/>
            <a:t>Деятельностный подход</a:t>
          </a:r>
        </a:p>
      </dgm:t>
    </dgm:pt>
    <dgm:pt modelId="{F6504568-3ACD-4F89-8527-2907D5129986}" type="sibTrans" cxnId="{B05E86D7-3280-4FB3-8DCB-2676D1E188E4}">
      <dgm:prSet/>
      <dgm:spPr/>
      <dgm:t>
        <a:bodyPr/>
        <a:lstStyle/>
        <a:p>
          <a:endParaRPr lang="ru-RU"/>
        </a:p>
      </dgm:t>
    </dgm:pt>
    <dgm:pt modelId="{7DAFFF50-5430-462F-AA2F-BEA835E9233E}" type="parTrans" cxnId="{B05E86D7-3280-4FB3-8DCB-2676D1E188E4}">
      <dgm:prSet/>
      <dgm:spPr/>
      <dgm:t>
        <a:bodyPr/>
        <a:lstStyle/>
        <a:p>
          <a:endParaRPr lang="ru-RU"/>
        </a:p>
      </dgm:t>
    </dgm:pt>
    <dgm:pt modelId="{4F790A09-85A7-4F29-8542-5ACC2CDBC699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charset="0"/>
              <a:cs typeface="Times New Roman" panose="02020603050405020304" charset="0"/>
            </a:rPr>
            <a:t>Здоровьесберегающие</a:t>
          </a:r>
        </a:p>
      </dgm:t>
    </dgm:pt>
    <dgm:pt modelId="{4EF1D5D9-5829-448C-AB9C-36603FCA1866}" type="sibTrans" cxnId="{62FB18F8-4DDF-4902-A3DB-855F62F03375}">
      <dgm:prSet/>
      <dgm:spPr/>
      <dgm:t>
        <a:bodyPr/>
        <a:lstStyle/>
        <a:p>
          <a:endParaRPr lang="ru-RU"/>
        </a:p>
      </dgm:t>
    </dgm:pt>
    <dgm:pt modelId="{0CA0BFBC-16D3-4F98-9C51-996BF12F446A}" type="parTrans" cxnId="{62FB18F8-4DDF-4902-A3DB-855F62F03375}">
      <dgm:prSet/>
      <dgm:spPr/>
      <dgm:t>
        <a:bodyPr/>
        <a:lstStyle/>
        <a:p>
          <a:endParaRPr lang="ru-RU"/>
        </a:p>
      </dgm:t>
    </dgm:pt>
    <dgm:pt modelId="{E2A2A0AD-C4C4-4663-94D6-502933FD7D06}">
      <dgm:prSet custT="1"/>
      <dgm:spPr/>
      <dgm:t>
        <a:bodyPr/>
        <a:lstStyle/>
        <a:p>
          <a:r>
            <a:rPr lang="ru-RU" sz="1100">
              <a:latin typeface="Times New Roman" panose="02020603050405020304" charset="0"/>
              <a:cs typeface="Times New Roman" panose="02020603050405020304" charset="0"/>
            </a:rPr>
            <a:t>Дифференцированный подход</a:t>
          </a:r>
        </a:p>
      </dgm:t>
    </dgm:pt>
    <dgm:pt modelId="{A83A627F-B594-4489-969F-5507D661B0DB}" type="parTrans" cxnId="{4ECAAD83-EF6B-41A9-A1EE-A4D566EE9FB0}">
      <dgm:prSet/>
      <dgm:spPr/>
      <dgm:t>
        <a:bodyPr/>
        <a:lstStyle/>
        <a:p>
          <a:endParaRPr lang="ru-RU"/>
        </a:p>
      </dgm:t>
    </dgm:pt>
    <dgm:pt modelId="{48218ADC-3F4B-4154-B724-F2A9CC8C73D6}" type="sibTrans" cxnId="{4ECAAD83-EF6B-41A9-A1EE-A4D566EE9FB0}">
      <dgm:prSet/>
      <dgm:spPr/>
      <dgm:t>
        <a:bodyPr/>
        <a:lstStyle/>
        <a:p>
          <a:endParaRPr lang="ru-RU"/>
        </a:p>
      </dgm:t>
    </dgm:pt>
    <dgm:pt modelId="{9C695780-0D44-492F-80B8-04F443A20204}" type="pres">
      <dgm:prSet presAssocID="{6691ABB7-2E78-4CA4-AB39-D9FA40A887AA}" presName="Name0" presStyleCnt="0">
        <dgm:presLayoutVars>
          <dgm:dir/>
          <dgm:resizeHandles val="exact"/>
        </dgm:presLayoutVars>
      </dgm:prSet>
      <dgm:spPr/>
    </dgm:pt>
    <dgm:pt modelId="{10EBBA06-BF3E-4864-AA58-528D17FDC698}" type="pres">
      <dgm:prSet presAssocID="{6691ABB7-2E78-4CA4-AB39-D9FA40A887AA}" presName="fgShape" presStyleLbl="fgShp" presStyleIdx="0" presStyleCnt="1"/>
      <dgm:spPr/>
    </dgm:pt>
    <dgm:pt modelId="{DA013351-D078-4628-B05B-C8E7492A300B}" type="pres">
      <dgm:prSet presAssocID="{6691ABB7-2E78-4CA4-AB39-D9FA40A887AA}" presName="linComp" presStyleCnt="0"/>
      <dgm:spPr/>
    </dgm:pt>
    <dgm:pt modelId="{6677ADE9-39E9-4859-BB69-BFD866CEF409}" type="pres">
      <dgm:prSet presAssocID="{4F790A09-85A7-4F29-8542-5ACC2CDBC699}" presName="compNode" presStyleCnt="0"/>
      <dgm:spPr/>
    </dgm:pt>
    <dgm:pt modelId="{72C6B4EE-7645-4135-BB2E-149D9C448CD0}" type="pres">
      <dgm:prSet presAssocID="{4F790A09-85A7-4F29-8542-5ACC2CDBC699}" presName="bkgdShape" presStyleLbl="node1" presStyleIdx="0" presStyleCnt="4" custLinFactNeighborX="-95"/>
      <dgm:spPr/>
    </dgm:pt>
    <dgm:pt modelId="{E3FC6FE2-53C3-4D4E-B352-AD3284CC0484}" type="pres">
      <dgm:prSet presAssocID="{4F790A09-85A7-4F29-8542-5ACC2CDBC699}" presName="nodeTx" presStyleLbl="node1" presStyleIdx="0" presStyleCnt="4">
        <dgm:presLayoutVars>
          <dgm:bulletEnabled val="1"/>
        </dgm:presLayoutVars>
      </dgm:prSet>
      <dgm:spPr/>
    </dgm:pt>
    <dgm:pt modelId="{219698C1-26FA-457D-B7E9-D74349487C6D}" type="pres">
      <dgm:prSet presAssocID="{4F790A09-85A7-4F29-8542-5ACC2CDBC699}" presName="invisiNode" presStyleLbl="node1" presStyleIdx="0" presStyleCnt="4"/>
      <dgm:spPr/>
    </dgm:pt>
    <dgm:pt modelId="{1F1190A1-9A65-474A-9A65-0C52AB6C16B7}" type="pres">
      <dgm:prSet presAssocID="{4F790A09-85A7-4F29-8542-5ACC2CDBC699}" presName="imagNode" presStyleLbl="fgImgPlace1" presStyleIdx="0" presStyleCnt="4"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</dgm:pt>
    <dgm:pt modelId="{7F1DDAFA-BE26-441A-8357-977DF04D3B86}" type="pres">
      <dgm:prSet presAssocID="{4EF1D5D9-5829-448C-AB9C-36603FCA1866}" presName="sibTrans" presStyleLbl="sibTrans2D1" presStyleIdx="0" presStyleCnt="0"/>
      <dgm:spPr/>
    </dgm:pt>
    <dgm:pt modelId="{864F4BCD-55DD-4F4C-B899-08E950D7D2CC}" type="pres">
      <dgm:prSet presAssocID="{E2A2A0AD-C4C4-4663-94D6-502933FD7D06}" presName="compNode" presStyleCnt="0"/>
      <dgm:spPr/>
    </dgm:pt>
    <dgm:pt modelId="{40D1684D-9CFD-4244-AF9D-993A5146751C}" type="pres">
      <dgm:prSet presAssocID="{E2A2A0AD-C4C4-4663-94D6-502933FD7D06}" presName="bkgdShape" presStyleLbl="node1" presStyleIdx="1" presStyleCnt="4" custLinFactNeighborX="3200"/>
      <dgm:spPr/>
    </dgm:pt>
    <dgm:pt modelId="{3B0490B0-7DB0-4C1C-A1FE-67FEF6F20DE7}" type="pres">
      <dgm:prSet presAssocID="{E2A2A0AD-C4C4-4663-94D6-502933FD7D06}" presName="nodeTx" presStyleLbl="node1" presStyleIdx="1" presStyleCnt="4">
        <dgm:presLayoutVars>
          <dgm:bulletEnabled val="1"/>
        </dgm:presLayoutVars>
      </dgm:prSet>
      <dgm:spPr/>
    </dgm:pt>
    <dgm:pt modelId="{61887625-719D-46B7-A3C9-12FA2D4F46FA}" type="pres">
      <dgm:prSet presAssocID="{E2A2A0AD-C4C4-4663-94D6-502933FD7D06}" presName="invisiNode" presStyleLbl="node1" presStyleIdx="1" presStyleCnt="4"/>
      <dgm:spPr/>
    </dgm:pt>
    <dgm:pt modelId="{4B9B077A-1FE4-41C3-9231-FEE8AA59F52D}" type="pres">
      <dgm:prSet presAssocID="{E2A2A0AD-C4C4-4663-94D6-502933FD7D06}" presName="imagNode" presStyleLbl="fgImgPlace1" presStyleIdx="1" presStyleCnt="4"/>
      <dgm:spPr>
        <a:blipFill rotWithShape="0">
          <a:blip xmlns:r="http://schemas.openxmlformats.org/officeDocument/2006/relationships" r:embed="rId2"/>
          <a:stretch>
            <a:fillRect/>
          </a:stretch>
        </a:blipFill>
      </dgm:spPr>
    </dgm:pt>
    <dgm:pt modelId="{5B00885B-1990-4BF8-BA70-1F8AC1842FD0}" type="pres">
      <dgm:prSet presAssocID="{48218ADC-3F4B-4154-B724-F2A9CC8C73D6}" presName="sibTrans" presStyleLbl="sibTrans2D1" presStyleIdx="0" presStyleCnt="0"/>
      <dgm:spPr/>
    </dgm:pt>
    <dgm:pt modelId="{4CFA1052-9B91-4AA8-A731-E15D965A8F83}" type="pres">
      <dgm:prSet presAssocID="{8B561205-A45B-479A-BAC9-629FBDD880C9}" presName="compNode" presStyleCnt="0"/>
      <dgm:spPr/>
    </dgm:pt>
    <dgm:pt modelId="{A43AB134-40A1-47F3-807D-F2CB06CD5E3B}" type="pres">
      <dgm:prSet presAssocID="{8B561205-A45B-479A-BAC9-629FBDD880C9}" presName="bkgdShape" presStyleLbl="node1" presStyleIdx="2" presStyleCnt="4" custLinFactNeighborX="533"/>
      <dgm:spPr/>
    </dgm:pt>
    <dgm:pt modelId="{8D080E23-DC23-4F2A-80D3-D86027241617}" type="pres">
      <dgm:prSet presAssocID="{8B561205-A45B-479A-BAC9-629FBDD880C9}" presName="nodeTx" presStyleLbl="node1" presStyleIdx="2" presStyleCnt="4">
        <dgm:presLayoutVars>
          <dgm:bulletEnabled val="1"/>
        </dgm:presLayoutVars>
      </dgm:prSet>
      <dgm:spPr/>
    </dgm:pt>
    <dgm:pt modelId="{E9F2FB83-E0AA-4C08-BE82-F84638C9AC97}" type="pres">
      <dgm:prSet presAssocID="{8B561205-A45B-479A-BAC9-629FBDD880C9}" presName="invisiNode" presStyleLbl="node1" presStyleIdx="2" presStyleCnt="4"/>
      <dgm:spPr/>
    </dgm:pt>
    <dgm:pt modelId="{2DA5B86F-0EF1-408A-8275-1A0D4A061CE6}" type="pres">
      <dgm:prSet presAssocID="{8B561205-A45B-479A-BAC9-629FBDD880C9}" presName="imagNode" presStyleLbl="fgImgPlace1" presStyleIdx="2" presStyleCnt="4"/>
      <dgm:spPr>
        <a:blipFill rotWithShape="0">
          <a:blip xmlns:r="http://schemas.openxmlformats.org/officeDocument/2006/relationships" r:embed="rId3"/>
          <a:stretch>
            <a:fillRect/>
          </a:stretch>
        </a:blipFill>
      </dgm:spPr>
    </dgm:pt>
    <dgm:pt modelId="{12038754-75E4-4EB4-8F83-499456FBE840}" type="pres">
      <dgm:prSet presAssocID="{F6504568-3ACD-4F89-8527-2907D5129986}" presName="sibTrans" presStyleLbl="sibTrans2D1" presStyleIdx="0" presStyleCnt="0"/>
      <dgm:spPr/>
    </dgm:pt>
    <dgm:pt modelId="{47D13017-B201-4EC1-8E35-412B44342E7C}" type="pres">
      <dgm:prSet presAssocID="{F1029F98-9947-41DB-AB1D-B0619403F173}" presName="compNode" presStyleCnt="0"/>
      <dgm:spPr/>
    </dgm:pt>
    <dgm:pt modelId="{F6BC1463-A084-48E5-92C8-CAD0C4844628}" type="pres">
      <dgm:prSet presAssocID="{F1029F98-9947-41DB-AB1D-B0619403F173}" presName="bkgdShape" presStyleLbl="node1" presStyleIdx="3" presStyleCnt="4" custLinFactNeighborX="11615"/>
      <dgm:spPr/>
    </dgm:pt>
    <dgm:pt modelId="{272470B9-C2D6-4197-86F4-E0B90B405DFD}" type="pres">
      <dgm:prSet presAssocID="{F1029F98-9947-41DB-AB1D-B0619403F173}" presName="nodeTx" presStyleLbl="node1" presStyleIdx="3" presStyleCnt="4">
        <dgm:presLayoutVars>
          <dgm:bulletEnabled val="1"/>
        </dgm:presLayoutVars>
      </dgm:prSet>
      <dgm:spPr/>
    </dgm:pt>
    <dgm:pt modelId="{D88F9B0D-C305-4D0C-BF04-1E44AAA06D2C}" type="pres">
      <dgm:prSet presAssocID="{F1029F98-9947-41DB-AB1D-B0619403F173}" presName="invisiNode" presStyleLbl="node1" presStyleIdx="3" presStyleCnt="4"/>
      <dgm:spPr/>
    </dgm:pt>
    <dgm:pt modelId="{E167E6B5-87A8-40EF-8457-EE82F752E3F6}" type="pres">
      <dgm:prSet presAssocID="{F1029F98-9947-41DB-AB1D-B0619403F173}" presName="imagNode" presStyleLbl="fgImgPlace1" presStyleIdx="3" presStyleCnt="4" custLinFactNeighborX="-1788" custLinFactNeighborY="-894"/>
      <dgm:spPr>
        <a:blipFill rotWithShape="0">
          <a:blip xmlns:r="http://schemas.openxmlformats.org/officeDocument/2006/relationships" r:embed="rId4"/>
          <a:stretch>
            <a:fillRect/>
          </a:stretch>
        </a:blipFill>
      </dgm:spPr>
    </dgm:pt>
  </dgm:ptLst>
  <dgm:cxnLst>
    <dgm:cxn modelId="{65DB373C-46F5-4EAE-8767-B25DB1157D45}" type="presOf" srcId="{F1029F98-9947-41DB-AB1D-B0619403F173}" destId="{272470B9-C2D6-4197-86F4-E0B90B405DFD}" srcOrd="1" destOrd="0" presId="urn:microsoft.com/office/officeart/2005/8/layout/hList7#1"/>
    <dgm:cxn modelId="{CD93303E-7B5C-43CD-8751-FF932B88EF72}" type="presOf" srcId="{E2A2A0AD-C4C4-4663-94D6-502933FD7D06}" destId="{40D1684D-9CFD-4244-AF9D-993A5146751C}" srcOrd="0" destOrd="0" presId="urn:microsoft.com/office/officeart/2005/8/layout/hList7#1"/>
    <dgm:cxn modelId="{A57D6E3E-45B0-4FA8-ADB4-AAE17CCB0583}" type="presOf" srcId="{48218ADC-3F4B-4154-B724-F2A9CC8C73D6}" destId="{5B00885B-1990-4BF8-BA70-1F8AC1842FD0}" srcOrd="0" destOrd="0" presId="urn:microsoft.com/office/officeart/2005/8/layout/hList7#1"/>
    <dgm:cxn modelId="{883C7360-8CDD-455C-8794-55BDF90EFD70}" type="presOf" srcId="{F6504568-3ACD-4F89-8527-2907D5129986}" destId="{12038754-75E4-4EB4-8F83-499456FBE840}" srcOrd="0" destOrd="0" presId="urn:microsoft.com/office/officeart/2005/8/layout/hList7#1"/>
    <dgm:cxn modelId="{734C4362-6228-4CDF-82CA-6BF833158D4F}" type="presOf" srcId="{8B561205-A45B-479A-BAC9-629FBDD880C9}" destId="{8D080E23-DC23-4F2A-80D3-D86027241617}" srcOrd="1" destOrd="0" presId="urn:microsoft.com/office/officeart/2005/8/layout/hList7#1"/>
    <dgm:cxn modelId="{8566C751-F53E-492D-AEC8-09EAAE073A9A}" type="presOf" srcId="{4F790A09-85A7-4F29-8542-5ACC2CDBC699}" destId="{E3FC6FE2-53C3-4D4E-B352-AD3284CC0484}" srcOrd="1" destOrd="0" presId="urn:microsoft.com/office/officeart/2005/8/layout/hList7#1"/>
    <dgm:cxn modelId="{E68BBE58-CB33-49EA-A703-E9F11CA8035E}" type="presOf" srcId="{F1029F98-9947-41DB-AB1D-B0619403F173}" destId="{F6BC1463-A084-48E5-92C8-CAD0C4844628}" srcOrd="0" destOrd="0" presId="urn:microsoft.com/office/officeart/2005/8/layout/hList7#1"/>
    <dgm:cxn modelId="{4ECAAD83-EF6B-41A9-A1EE-A4D566EE9FB0}" srcId="{6691ABB7-2E78-4CA4-AB39-D9FA40A887AA}" destId="{E2A2A0AD-C4C4-4663-94D6-502933FD7D06}" srcOrd="1" destOrd="0" parTransId="{A83A627F-B594-4489-969F-5507D661B0DB}" sibTransId="{48218ADC-3F4B-4154-B724-F2A9CC8C73D6}"/>
    <dgm:cxn modelId="{024F108B-CE66-4CF9-ADC5-8E30E0011FEE}" srcId="{6691ABB7-2E78-4CA4-AB39-D9FA40A887AA}" destId="{F1029F98-9947-41DB-AB1D-B0619403F173}" srcOrd="3" destOrd="0" parTransId="{4A1FD8EC-11E8-4F77-A958-00207C32AA41}" sibTransId="{CEB28C55-E1F4-41F4-B5A8-F3B42A988FB5}"/>
    <dgm:cxn modelId="{D131FC9D-A7ED-4967-A6B0-42157DB3DD17}" type="presOf" srcId="{4EF1D5D9-5829-448C-AB9C-36603FCA1866}" destId="{7F1DDAFA-BE26-441A-8357-977DF04D3B86}" srcOrd="0" destOrd="0" presId="urn:microsoft.com/office/officeart/2005/8/layout/hList7#1"/>
    <dgm:cxn modelId="{D47FD0C6-30C8-47D1-969B-99DFFB65F7C7}" type="presOf" srcId="{6691ABB7-2E78-4CA4-AB39-D9FA40A887AA}" destId="{9C695780-0D44-492F-80B8-04F443A20204}" srcOrd="0" destOrd="0" presId="urn:microsoft.com/office/officeart/2005/8/layout/hList7#1"/>
    <dgm:cxn modelId="{B05E86D7-3280-4FB3-8DCB-2676D1E188E4}" srcId="{6691ABB7-2E78-4CA4-AB39-D9FA40A887AA}" destId="{8B561205-A45B-479A-BAC9-629FBDD880C9}" srcOrd="2" destOrd="0" parTransId="{7DAFFF50-5430-462F-AA2F-BEA835E9233E}" sibTransId="{F6504568-3ACD-4F89-8527-2907D5129986}"/>
    <dgm:cxn modelId="{01A743E0-8071-4372-9252-490B8460958A}" type="presOf" srcId="{4F790A09-85A7-4F29-8542-5ACC2CDBC699}" destId="{72C6B4EE-7645-4135-BB2E-149D9C448CD0}" srcOrd="0" destOrd="0" presId="urn:microsoft.com/office/officeart/2005/8/layout/hList7#1"/>
    <dgm:cxn modelId="{62FB18F8-4DDF-4902-A3DB-855F62F03375}" srcId="{6691ABB7-2E78-4CA4-AB39-D9FA40A887AA}" destId="{4F790A09-85A7-4F29-8542-5ACC2CDBC699}" srcOrd="0" destOrd="0" parTransId="{0CA0BFBC-16D3-4F98-9C51-996BF12F446A}" sibTransId="{4EF1D5D9-5829-448C-AB9C-36603FCA1866}"/>
    <dgm:cxn modelId="{F81242FC-C34D-4F79-8939-CEA6AB8AB829}" type="presOf" srcId="{8B561205-A45B-479A-BAC9-629FBDD880C9}" destId="{A43AB134-40A1-47F3-807D-F2CB06CD5E3B}" srcOrd="0" destOrd="0" presId="urn:microsoft.com/office/officeart/2005/8/layout/hList7#1"/>
    <dgm:cxn modelId="{178F4AFE-D2E1-45DE-9AC4-B1688B0A3F65}" type="presOf" srcId="{E2A2A0AD-C4C4-4663-94D6-502933FD7D06}" destId="{3B0490B0-7DB0-4C1C-A1FE-67FEF6F20DE7}" srcOrd="1" destOrd="0" presId="urn:microsoft.com/office/officeart/2005/8/layout/hList7#1"/>
    <dgm:cxn modelId="{BF611D08-5E3A-4BC4-92A5-0203634EAF92}" type="presParOf" srcId="{9C695780-0D44-492F-80B8-04F443A20204}" destId="{10EBBA06-BF3E-4864-AA58-528D17FDC698}" srcOrd="0" destOrd="0" presId="urn:microsoft.com/office/officeart/2005/8/layout/hList7#1"/>
    <dgm:cxn modelId="{28EB0270-90DB-41E5-B14C-9FCBDD653DC2}" type="presParOf" srcId="{9C695780-0D44-492F-80B8-04F443A20204}" destId="{DA013351-D078-4628-B05B-C8E7492A300B}" srcOrd="1" destOrd="0" presId="urn:microsoft.com/office/officeart/2005/8/layout/hList7#1"/>
    <dgm:cxn modelId="{B489B1B9-C1C5-4F3F-A736-AFAAAEB9B5F9}" type="presParOf" srcId="{DA013351-D078-4628-B05B-C8E7492A300B}" destId="{6677ADE9-39E9-4859-BB69-BFD866CEF409}" srcOrd="0" destOrd="0" presId="urn:microsoft.com/office/officeart/2005/8/layout/hList7#1"/>
    <dgm:cxn modelId="{3AFD2DD1-DF23-4A90-A9F0-A28D958EE18B}" type="presParOf" srcId="{6677ADE9-39E9-4859-BB69-BFD866CEF409}" destId="{72C6B4EE-7645-4135-BB2E-149D9C448CD0}" srcOrd="0" destOrd="0" presId="urn:microsoft.com/office/officeart/2005/8/layout/hList7#1"/>
    <dgm:cxn modelId="{2A4D5731-A2BF-4377-882E-E94B5766B481}" type="presParOf" srcId="{6677ADE9-39E9-4859-BB69-BFD866CEF409}" destId="{E3FC6FE2-53C3-4D4E-B352-AD3284CC0484}" srcOrd="1" destOrd="0" presId="urn:microsoft.com/office/officeart/2005/8/layout/hList7#1"/>
    <dgm:cxn modelId="{56B6F60D-D3A3-4DFF-835D-183DB3A5228C}" type="presParOf" srcId="{6677ADE9-39E9-4859-BB69-BFD866CEF409}" destId="{219698C1-26FA-457D-B7E9-D74349487C6D}" srcOrd="2" destOrd="0" presId="urn:microsoft.com/office/officeart/2005/8/layout/hList7#1"/>
    <dgm:cxn modelId="{E306D1EC-72E5-40B5-85B6-F6F9AFA84E3D}" type="presParOf" srcId="{6677ADE9-39E9-4859-BB69-BFD866CEF409}" destId="{1F1190A1-9A65-474A-9A65-0C52AB6C16B7}" srcOrd="3" destOrd="0" presId="urn:microsoft.com/office/officeart/2005/8/layout/hList7#1"/>
    <dgm:cxn modelId="{AD8E4599-1898-458B-A7D0-D0536D9A18EB}" type="presParOf" srcId="{DA013351-D078-4628-B05B-C8E7492A300B}" destId="{7F1DDAFA-BE26-441A-8357-977DF04D3B86}" srcOrd="1" destOrd="0" presId="urn:microsoft.com/office/officeart/2005/8/layout/hList7#1"/>
    <dgm:cxn modelId="{3633AF24-3BDA-4875-9D95-AABC3D1AC525}" type="presParOf" srcId="{DA013351-D078-4628-B05B-C8E7492A300B}" destId="{864F4BCD-55DD-4F4C-B899-08E950D7D2CC}" srcOrd="2" destOrd="0" presId="urn:microsoft.com/office/officeart/2005/8/layout/hList7#1"/>
    <dgm:cxn modelId="{CA12BBCC-7FC2-468A-9554-7331844DA529}" type="presParOf" srcId="{864F4BCD-55DD-4F4C-B899-08E950D7D2CC}" destId="{40D1684D-9CFD-4244-AF9D-993A5146751C}" srcOrd="0" destOrd="0" presId="urn:microsoft.com/office/officeart/2005/8/layout/hList7#1"/>
    <dgm:cxn modelId="{330D1DD1-BE11-4853-8703-5970377CD514}" type="presParOf" srcId="{864F4BCD-55DD-4F4C-B899-08E950D7D2CC}" destId="{3B0490B0-7DB0-4C1C-A1FE-67FEF6F20DE7}" srcOrd="1" destOrd="0" presId="urn:microsoft.com/office/officeart/2005/8/layout/hList7#1"/>
    <dgm:cxn modelId="{1157EE15-9976-4C43-8EC4-B3EB9E1F627C}" type="presParOf" srcId="{864F4BCD-55DD-4F4C-B899-08E950D7D2CC}" destId="{61887625-719D-46B7-A3C9-12FA2D4F46FA}" srcOrd="2" destOrd="0" presId="urn:microsoft.com/office/officeart/2005/8/layout/hList7#1"/>
    <dgm:cxn modelId="{66DD293E-831D-4182-9F20-C6B72ABC0465}" type="presParOf" srcId="{864F4BCD-55DD-4F4C-B899-08E950D7D2CC}" destId="{4B9B077A-1FE4-41C3-9231-FEE8AA59F52D}" srcOrd="3" destOrd="0" presId="urn:microsoft.com/office/officeart/2005/8/layout/hList7#1"/>
    <dgm:cxn modelId="{94AC3041-15C4-4BFF-A377-7D7FE86A855D}" type="presParOf" srcId="{DA013351-D078-4628-B05B-C8E7492A300B}" destId="{5B00885B-1990-4BF8-BA70-1F8AC1842FD0}" srcOrd="3" destOrd="0" presId="urn:microsoft.com/office/officeart/2005/8/layout/hList7#1"/>
    <dgm:cxn modelId="{11268590-5608-4155-9144-5BA897152004}" type="presParOf" srcId="{DA013351-D078-4628-B05B-C8E7492A300B}" destId="{4CFA1052-9B91-4AA8-A731-E15D965A8F83}" srcOrd="4" destOrd="0" presId="urn:microsoft.com/office/officeart/2005/8/layout/hList7#1"/>
    <dgm:cxn modelId="{84546F80-440B-4FF6-8EB4-255BC5C2745C}" type="presParOf" srcId="{4CFA1052-9B91-4AA8-A731-E15D965A8F83}" destId="{A43AB134-40A1-47F3-807D-F2CB06CD5E3B}" srcOrd="0" destOrd="0" presId="urn:microsoft.com/office/officeart/2005/8/layout/hList7#1"/>
    <dgm:cxn modelId="{8BE2F49C-806D-4D2F-A7BD-D57DC21EB7E9}" type="presParOf" srcId="{4CFA1052-9B91-4AA8-A731-E15D965A8F83}" destId="{8D080E23-DC23-4F2A-80D3-D86027241617}" srcOrd="1" destOrd="0" presId="urn:microsoft.com/office/officeart/2005/8/layout/hList7#1"/>
    <dgm:cxn modelId="{353F5795-9605-4654-AC53-7F112CF6AE98}" type="presParOf" srcId="{4CFA1052-9B91-4AA8-A731-E15D965A8F83}" destId="{E9F2FB83-E0AA-4C08-BE82-F84638C9AC97}" srcOrd="2" destOrd="0" presId="urn:microsoft.com/office/officeart/2005/8/layout/hList7#1"/>
    <dgm:cxn modelId="{5909C976-2607-4996-8CE0-0D640CD797BA}" type="presParOf" srcId="{4CFA1052-9B91-4AA8-A731-E15D965A8F83}" destId="{2DA5B86F-0EF1-408A-8275-1A0D4A061CE6}" srcOrd="3" destOrd="0" presId="urn:microsoft.com/office/officeart/2005/8/layout/hList7#1"/>
    <dgm:cxn modelId="{B839E1DD-AAC0-428F-914E-C0D0BADD5130}" type="presParOf" srcId="{DA013351-D078-4628-B05B-C8E7492A300B}" destId="{12038754-75E4-4EB4-8F83-499456FBE840}" srcOrd="5" destOrd="0" presId="urn:microsoft.com/office/officeart/2005/8/layout/hList7#1"/>
    <dgm:cxn modelId="{D340ABAF-FB2F-45EB-838B-6F7304249B12}" type="presParOf" srcId="{DA013351-D078-4628-B05B-C8E7492A300B}" destId="{47D13017-B201-4EC1-8E35-412B44342E7C}" srcOrd="6" destOrd="0" presId="urn:microsoft.com/office/officeart/2005/8/layout/hList7#1"/>
    <dgm:cxn modelId="{5583E8BA-00E7-4227-807C-43EF05F640AD}" type="presParOf" srcId="{47D13017-B201-4EC1-8E35-412B44342E7C}" destId="{F6BC1463-A084-48E5-92C8-CAD0C4844628}" srcOrd="0" destOrd="0" presId="urn:microsoft.com/office/officeart/2005/8/layout/hList7#1"/>
    <dgm:cxn modelId="{EBBF2937-825F-4213-9BCD-9B1B8A606EBE}" type="presParOf" srcId="{47D13017-B201-4EC1-8E35-412B44342E7C}" destId="{272470B9-C2D6-4197-86F4-E0B90B405DFD}" srcOrd="1" destOrd="0" presId="urn:microsoft.com/office/officeart/2005/8/layout/hList7#1"/>
    <dgm:cxn modelId="{8C206A88-752B-4167-9431-1C04E5A4664A}" type="presParOf" srcId="{47D13017-B201-4EC1-8E35-412B44342E7C}" destId="{D88F9B0D-C305-4D0C-BF04-1E44AAA06D2C}" srcOrd="2" destOrd="0" presId="urn:microsoft.com/office/officeart/2005/8/layout/hList7#1"/>
    <dgm:cxn modelId="{A3CF02CF-85E7-4BE5-93E5-203F4E4646C4}" type="presParOf" srcId="{47D13017-B201-4EC1-8E35-412B44342E7C}" destId="{E167E6B5-87A8-40EF-8457-EE82F752E3F6}" srcOrd="3" destOrd="0" presId="urn:microsoft.com/office/officeart/2005/8/layout/hList7#1"/>
  </dgm:cxnLst>
  <dgm:bg/>
  <dgm:whole/>
  <dgm:extLst>
    <a:ext uri="http://schemas.microsoft.com/office/drawing/2008/diagram">
      <dsp:dataModelExt xmlns:dsp="http://schemas.microsoft.com/office/drawing/2008/diagram" relId="rId3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1BA10F9-D2F9-431A-8D86-9DCE5AD62D1E}">
      <dsp:nvSpPr>
        <dsp:cNvPr id="0" name=""/>
        <dsp:cNvSpPr/>
      </dsp:nvSpPr>
      <dsp:spPr>
        <a:xfrm>
          <a:off x="3130572" y="749268"/>
          <a:ext cx="123266" cy="667808"/>
        </a:xfrm>
        <a:custGeom>
          <a:avLst/>
          <a:gdLst/>
          <a:ahLst/>
          <a:cxnLst/>
          <a:rect l="0" t="0" r="0" b="0"/>
          <a:pathLst>
            <a:path>
              <a:moveTo>
                <a:pt x="123266" y="0"/>
              </a:moveTo>
              <a:lnTo>
                <a:pt x="123266" y="667808"/>
              </a:lnTo>
              <a:lnTo>
                <a:pt x="0" y="667808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9EC6143-E094-4548-BF02-1B9C9AA5184D}">
      <dsp:nvSpPr>
        <dsp:cNvPr id="0" name=""/>
        <dsp:cNvSpPr/>
      </dsp:nvSpPr>
      <dsp:spPr>
        <a:xfrm>
          <a:off x="3253839" y="749268"/>
          <a:ext cx="2343408" cy="12881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1097"/>
              </a:lnTo>
              <a:lnTo>
                <a:pt x="2343408" y="1141097"/>
              </a:lnTo>
              <a:lnTo>
                <a:pt x="2343408" y="1288110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47A4F3-22CC-4661-BC1C-085873E5CE2D}">
      <dsp:nvSpPr>
        <dsp:cNvPr id="0" name=""/>
        <dsp:cNvSpPr/>
      </dsp:nvSpPr>
      <dsp:spPr>
        <a:xfrm>
          <a:off x="3253839" y="749268"/>
          <a:ext cx="211908" cy="12881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1097"/>
              </a:lnTo>
              <a:lnTo>
                <a:pt x="211908" y="1141097"/>
              </a:lnTo>
              <a:lnTo>
                <a:pt x="211908" y="1288110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5A1B4D-49C1-4A91-962E-2B82A18C0E96}">
      <dsp:nvSpPr>
        <dsp:cNvPr id="0" name=""/>
        <dsp:cNvSpPr/>
      </dsp:nvSpPr>
      <dsp:spPr>
        <a:xfrm>
          <a:off x="1122338" y="749268"/>
          <a:ext cx="2131500" cy="1288110"/>
        </a:xfrm>
        <a:custGeom>
          <a:avLst/>
          <a:gdLst/>
          <a:ahLst/>
          <a:cxnLst/>
          <a:rect l="0" t="0" r="0" b="0"/>
          <a:pathLst>
            <a:path>
              <a:moveTo>
                <a:pt x="2131500" y="0"/>
              </a:moveTo>
              <a:lnTo>
                <a:pt x="2131500" y="1141097"/>
              </a:lnTo>
              <a:lnTo>
                <a:pt x="0" y="1141097"/>
              </a:lnTo>
              <a:lnTo>
                <a:pt x="0" y="1288110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5315D5-389B-4512-BBC9-7B23D4E7CC45}">
      <dsp:nvSpPr>
        <dsp:cNvPr id="0" name=""/>
        <dsp:cNvSpPr/>
      </dsp:nvSpPr>
      <dsp:spPr>
        <a:xfrm>
          <a:off x="1781850" y="49208"/>
          <a:ext cx="2943976" cy="700059"/>
        </a:xfrm>
        <a:prstGeom prst="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400" kern="1200"/>
            <a:t>Оздоровительная деятельность</a:t>
          </a:r>
        </a:p>
      </dsp:txBody>
      <dsp:txXfrm>
        <a:off x="1781850" y="49208"/>
        <a:ext cx="2943976" cy="700059"/>
      </dsp:txXfrm>
    </dsp:sp>
    <dsp:sp modelId="{A634F036-9788-4DE4-AF3A-7B7293A00675}">
      <dsp:nvSpPr>
        <dsp:cNvPr id="0" name=""/>
        <dsp:cNvSpPr/>
      </dsp:nvSpPr>
      <dsp:spPr>
        <a:xfrm>
          <a:off x="3208" y="2037379"/>
          <a:ext cx="2238259" cy="88446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000" kern="1200"/>
            <a:t>Физкультурно-массовая и спортивная </a:t>
          </a:r>
        </a:p>
      </dsp:txBody>
      <dsp:txXfrm>
        <a:off x="3208" y="2037379"/>
        <a:ext cx="2238259" cy="884469"/>
      </dsp:txXfrm>
    </dsp:sp>
    <dsp:sp modelId="{BA9F6DE0-C4FF-4DA5-AB26-DFF46FF101E1}">
      <dsp:nvSpPr>
        <dsp:cNvPr id="0" name=""/>
        <dsp:cNvSpPr/>
      </dsp:nvSpPr>
      <dsp:spPr>
        <a:xfrm>
          <a:off x="2535493" y="2037379"/>
          <a:ext cx="1860507" cy="70005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000" kern="1200"/>
            <a:t>Социально- психологическая </a:t>
          </a:r>
        </a:p>
      </dsp:txBody>
      <dsp:txXfrm>
        <a:off x="2535493" y="2037379"/>
        <a:ext cx="1860507" cy="700059"/>
      </dsp:txXfrm>
    </dsp:sp>
    <dsp:sp modelId="{EBA042B7-AC8A-4EB7-92B7-31F980B33554}">
      <dsp:nvSpPr>
        <dsp:cNvPr id="0" name=""/>
        <dsp:cNvSpPr/>
      </dsp:nvSpPr>
      <dsp:spPr>
        <a:xfrm>
          <a:off x="4690026" y="2037379"/>
          <a:ext cx="1814443" cy="70005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400" kern="1200"/>
            <a:t>диагностика</a:t>
          </a:r>
        </a:p>
      </dsp:txBody>
      <dsp:txXfrm>
        <a:off x="4690026" y="2037379"/>
        <a:ext cx="1814443" cy="700059"/>
      </dsp:txXfrm>
    </dsp:sp>
    <dsp:sp modelId="{921D58B7-3108-4253-BD08-DA7466873C62}">
      <dsp:nvSpPr>
        <dsp:cNvPr id="0" name=""/>
        <dsp:cNvSpPr/>
      </dsp:nvSpPr>
      <dsp:spPr>
        <a:xfrm>
          <a:off x="470106" y="1067047"/>
          <a:ext cx="2660465" cy="70005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000" kern="1200"/>
            <a:t>Учебная здоровьесберегающая </a:t>
          </a:r>
        </a:p>
      </dsp:txBody>
      <dsp:txXfrm>
        <a:off x="470106" y="1067047"/>
        <a:ext cx="2660465" cy="70005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D4F0CC3-A0F6-4590-A17F-B512A2513593}">
      <dsp:nvSpPr>
        <dsp:cNvPr id="0" name=""/>
        <dsp:cNvSpPr/>
      </dsp:nvSpPr>
      <dsp:spPr>
        <a:xfrm>
          <a:off x="5963499" y="1574064"/>
          <a:ext cx="308763" cy="292666"/>
        </a:xfrm>
        <a:custGeom>
          <a:avLst/>
          <a:gdLst/>
          <a:ahLst/>
          <a:cxnLst/>
          <a:rect l="0" t="0" r="0" b="0"/>
          <a:pathLst>
            <a:path>
              <a:moveTo>
                <a:pt x="308763" y="0"/>
              </a:moveTo>
              <a:lnTo>
                <a:pt x="308763" y="199443"/>
              </a:lnTo>
              <a:lnTo>
                <a:pt x="0" y="199443"/>
              </a:lnTo>
              <a:lnTo>
                <a:pt x="0" y="292666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2C0F23-FA26-443E-B935-778DD73525B4}">
      <dsp:nvSpPr>
        <dsp:cNvPr id="0" name=""/>
        <dsp:cNvSpPr/>
      </dsp:nvSpPr>
      <dsp:spPr>
        <a:xfrm>
          <a:off x="4445092" y="642395"/>
          <a:ext cx="1827170" cy="2926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9443"/>
              </a:lnTo>
              <a:lnTo>
                <a:pt x="1827170" y="199443"/>
              </a:lnTo>
              <a:lnTo>
                <a:pt x="1827170" y="292666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86547C-BAC7-4453-8739-C37E10C08E30}">
      <dsp:nvSpPr>
        <dsp:cNvPr id="0" name=""/>
        <dsp:cNvSpPr/>
      </dsp:nvSpPr>
      <dsp:spPr>
        <a:xfrm>
          <a:off x="2682632" y="1574064"/>
          <a:ext cx="1127381" cy="2939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0702"/>
              </a:lnTo>
              <a:lnTo>
                <a:pt x="1127381" y="200702"/>
              </a:lnTo>
              <a:lnTo>
                <a:pt x="1127381" y="293925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886A61-7BEA-432A-A7A0-96FCB25E4949}">
      <dsp:nvSpPr>
        <dsp:cNvPr id="0" name=""/>
        <dsp:cNvSpPr/>
      </dsp:nvSpPr>
      <dsp:spPr>
        <a:xfrm>
          <a:off x="1618336" y="1574064"/>
          <a:ext cx="1064296" cy="296059"/>
        </a:xfrm>
        <a:custGeom>
          <a:avLst/>
          <a:gdLst/>
          <a:ahLst/>
          <a:cxnLst/>
          <a:rect l="0" t="0" r="0" b="0"/>
          <a:pathLst>
            <a:path>
              <a:moveTo>
                <a:pt x="1064296" y="0"/>
              </a:moveTo>
              <a:lnTo>
                <a:pt x="1064296" y="202836"/>
              </a:lnTo>
              <a:lnTo>
                <a:pt x="0" y="202836"/>
              </a:lnTo>
              <a:lnTo>
                <a:pt x="0" y="296059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8CBC65-F382-453A-A13D-3E063D8EA277}">
      <dsp:nvSpPr>
        <dsp:cNvPr id="0" name=""/>
        <dsp:cNvSpPr/>
      </dsp:nvSpPr>
      <dsp:spPr>
        <a:xfrm>
          <a:off x="2682632" y="642395"/>
          <a:ext cx="1762459" cy="292666"/>
        </a:xfrm>
        <a:custGeom>
          <a:avLst/>
          <a:gdLst/>
          <a:ahLst/>
          <a:cxnLst/>
          <a:rect l="0" t="0" r="0" b="0"/>
          <a:pathLst>
            <a:path>
              <a:moveTo>
                <a:pt x="1762459" y="0"/>
              </a:moveTo>
              <a:lnTo>
                <a:pt x="1762459" y="199443"/>
              </a:lnTo>
              <a:lnTo>
                <a:pt x="0" y="199443"/>
              </a:lnTo>
              <a:lnTo>
                <a:pt x="0" y="292666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F8D78A-6A0D-4D36-9BE0-21690CB2EB37}">
      <dsp:nvSpPr>
        <dsp:cNvPr id="0" name=""/>
        <dsp:cNvSpPr/>
      </dsp:nvSpPr>
      <dsp:spPr>
        <a:xfrm>
          <a:off x="2821177" y="3393"/>
          <a:ext cx="3247831" cy="639002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385D359-38A5-44AD-9E69-BE4FFF3CAF8B}">
      <dsp:nvSpPr>
        <dsp:cNvPr id="0" name=""/>
        <dsp:cNvSpPr/>
      </dsp:nvSpPr>
      <dsp:spPr bwMode="white">
        <a:xfrm>
          <a:off x="2932988" y="109614"/>
          <a:ext cx="3247831" cy="63900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2870" tIns="102870" rIns="102870" bIns="102870" numCol="1" spcCol="1270" anchor="ctr" anchorCtr="0">
          <a:noAutofit/>
        </a:bodyPr>
        <a:lstStyle/>
        <a:p>
          <a:pPr marL="0" lvl="0" indent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700" kern="1200">
              <a:solidFill>
                <a:srgbClr val="C00000"/>
              </a:solidFill>
            </a:rPr>
            <a:t>здоровье учащихся</a:t>
          </a:r>
        </a:p>
      </dsp:txBody>
      <dsp:txXfrm>
        <a:off x="2951704" y="128330"/>
        <a:ext cx="3210399" cy="601570"/>
      </dsp:txXfrm>
    </dsp:sp>
    <dsp:sp modelId="{AE658BD8-87B8-475D-B7F4-EEA826AA2465}">
      <dsp:nvSpPr>
        <dsp:cNvPr id="0" name=""/>
        <dsp:cNvSpPr/>
      </dsp:nvSpPr>
      <dsp:spPr>
        <a:xfrm>
          <a:off x="1694977" y="935062"/>
          <a:ext cx="1975311" cy="639002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94D97B1-C74A-436D-B2DF-E8695C0E0D01}">
      <dsp:nvSpPr>
        <dsp:cNvPr id="0" name=""/>
        <dsp:cNvSpPr/>
      </dsp:nvSpPr>
      <dsp:spPr bwMode="white">
        <a:xfrm>
          <a:off x="1806788" y="1041283"/>
          <a:ext cx="1975311" cy="63900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2870" tIns="102870" rIns="102870" bIns="102870" numCol="1" spcCol="1270" anchor="ctr" anchorCtr="0">
          <a:noAutofit/>
        </a:bodyPr>
        <a:lstStyle/>
        <a:p>
          <a:pPr marL="0" lvl="0" indent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700" kern="1200"/>
            <a:t>причины</a:t>
          </a:r>
        </a:p>
      </dsp:txBody>
      <dsp:txXfrm>
        <a:off x="1825504" y="1059999"/>
        <a:ext cx="1937879" cy="601570"/>
      </dsp:txXfrm>
    </dsp:sp>
    <dsp:sp modelId="{8E70F874-78E2-4238-83CE-E94DF818AD3F}">
      <dsp:nvSpPr>
        <dsp:cNvPr id="0" name=""/>
        <dsp:cNvSpPr/>
      </dsp:nvSpPr>
      <dsp:spPr>
        <a:xfrm>
          <a:off x="341509" y="1870123"/>
          <a:ext cx="2553653" cy="2172076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ACB6C8D-2776-4892-8EF3-4618400B08F1}">
      <dsp:nvSpPr>
        <dsp:cNvPr id="0" name=""/>
        <dsp:cNvSpPr/>
      </dsp:nvSpPr>
      <dsp:spPr bwMode="white">
        <a:xfrm>
          <a:off x="453320" y="1976344"/>
          <a:ext cx="2553653" cy="21720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60960" rIns="0" bIns="60960" numCol="1" spcCol="1270" anchor="t" anchorCtr="0">
          <a:noAutofit/>
        </a:bodyPr>
        <a:lstStyle/>
        <a:p>
          <a:pPr marL="0" lvl="0" indent="0" algn="ctr" defTabSz="72453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30" kern="1200" baseline="0">
              <a:solidFill>
                <a:srgbClr val="002060"/>
              </a:solidFill>
              <a:latin typeface="Times New Roman" panose="02020603050405020304" charset="0"/>
              <a:cs typeface="Times New Roman" panose="02020603050405020304" charset="0"/>
            </a:rPr>
            <a:t>Малоподвижный образ жизни</a:t>
          </a:r>
        </a:p>
        <a:p>
          <a:pPr marL="0" lvl="0" indent="0" algn="ctr" defTabSz="72453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30" kern="1200" baseline="0">
              <a:solidFill>
                <a:schemeClr val="accent2">
                  <a:lumMod val="75000"/>
                </a:schemeClr>
              </a:solidFill>
              <a:latin typeface="Times New Roman" panose="02020603050405020304" charset="0"/>
              <a:cs typeface="Times New Roman" panose="02020603050405020304" charset="0"/>
            </a:rPr>
            <a:t> Вредные привычки </a:t>
          </a:r>
        </a:p>
        <a:p>
          <a:pPr marL="0" lvl="0" indent="0" algn="ctr" defTabSz="72453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30" kern="1200" baseline="0">
              <a:solidFill>
                <a:schemeClr val="accent2">
                  <a:lumMod val="75000"/>
                </a:schemeClr>
              </a:solidFill>
              <a:latin typeface="Times New Roman" panose="02020603050405020304" charset="0"/>
              <a:cs typeface="Times New Roman" panose="02020603050405020304" charset="0"/>
            </a:rPr>
            <a:t>  </a:t>
          </a:r>
          <a:r>
            <a:rPr lang="ru-RU" sz="1630" kern="1200" baseline="0">
              <a:solidFill>
                <a:schemeClr val="accent3">
                  <a:lumMod val="50000"/>
                </a:schemeClr>
              </a:solidFill>
              <a:latin typeface="Times New Roman" panose="02020603050405020304" charset="0"/>
              <a:cs typeface="Times New Roman" panose="02020603050405020304" charset="0"/>
            </a:rPr>
            <a:t>Недостаточная освещенность </a:t>
          </a:r>
        </a:p>
        <a:p>
          <a:pPr marL="0" lvl="0" indent="0" algn="ctr" defTabSz="72453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30" kern="1200" baseline="0">
              <a:solidFill>
                <a:schemeClr val="accent3">
                  <a:lumMod val="50000"/>
                </a:schemeClr>
              </a:solidFill>
              <a:latin typeface="Times New Roman" panose="02020603050405020304" charset="0"/>
              <a:cs typeface="Times New Roman" panose="02020603050405020304" charset="0"/>
            </a:rPr>
            <a:t>         </a:t>
          </a:r>
          <a:r>
            <a:rPr lang="ru-RU" sz="1630" kern="1200" baseline="0">
              <a:solidFill>
                <a:srgbClr val="52035D"/>
              </a:solidFill>
              <a:latin typeface="Times New Roman" panose="02020603050405020304" charset="0"/>
              <a:cs typeface="Times New Roman" panose="02020603050405020304" charset="0"/>
            </a:rPr>
            <a:t>Перегрузка  учебными занятиями  </a:t>
          </a:r>
          <a:r>
            <a:rPr lang="ru-RU" sz="2420" kern="1200" baseline="0">
              <a:solidFill>
                <a:srgbClr val="52035D"/>
              </a:solidFill>
              <a:latin typeface="Times New Roman" panose="02020603050405020304" charset="0"/>
              <a:cs typeface="Times New Roman" panose="02020603050405020304" charset="0"/>
            </a:rPr>
            <a:t>          </a:t>
          </a:r>
        </a:p>
      </dsp:txBody>
      <dsp:txXfrm>
        <a:off x="516938" y="2039962"/>
        <a:ext cx="2426417" cy="2044840"/>
      </dsp:txXfrm>
    </dsp:sp>
    <dsp:sp modelId="{86BA7888-758A-45F0-B82E-3CB7109EF102}">
      <dsp:nvSpPr>
        <dsp:cNvPr id="0" name=""/>
        <dsp:cNvSpPr/>
      </dsp:nvSpPr>
      <dsp:spPr>
        <a:xfrm>
          <a:off x="3130660" y="1867989"/>
          <a:ext cx="1358709" cy="1734609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68E385C-9595-44C1-A006-64537127D1CE}">
      <dsp:nvSpPr>
        <dsp:cNvPr id="0" name=""/>
        <dsp:cNvSpPr/>
      </dsp:nvSpPr>
      <dsp:spPr bwMode="white">
        <a:xfrm>
          <a:off x="3242471" y="1974210"/>
          <a:ext cx="1358709" cy="173460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kern="1200">
              <a:latin typeface="Times New Roman" panose="02020603050405020304" charset="0"/>
              <a:cs typeface="Times New Roman" panose="02020603050405020304" charset="0"/>
            </a:rPr>
            <a:t>незнание средств и форм</a:t>
          </a:r>
        </a:p>
      </dsp:txBody>
      <dsp:txXfrm>
        <a:off x="3282266" y="2014005"/>
        <a:ext cx="1279119" cy="1655019"/>
      </dsp:txXfrm>
    </dsp:sp>
    <dsp:sp modelId="{8F07391C-9DA3-4185-B45C-BA40D4274A5D}">
      <dsp:nvSpPr>
        <dsp:cNvPr id="0" name=""/>
        <dsp:cNvSpPr/>
      </dsp:nvSpPr>
      <dsp:spPr>
        <a:xfrm>
          <a:off x="5349317" y="935062"/>
          <a:ext cx="1845890" cy="639002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6333BF8-A616-402A-A45B-A0B0668CCE21}">
      <dsp:nvSpPr>
        <dsp:cNvPr id="0" name=""/>
        <dsp:cNvSpPr/>
      </dsp:nvSpPr>
      <dsp:spPr bwMode="white">
        <a:xfrm>
          <a:off x="5461129" y="1041283"/>
          <a:ext cx="1845890" cy="63900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2870" tIns="102870" rIns="102870" bIns="102870" numCol="1" spcCol="1270" anchor="ctr" anchorCtr="0">
          <a:noAutofit/>
        </a:bodyPr>
        <a:lstStyle/>
        <a:p>
          <a:pPr marL="0" lvl="0" indent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700" kern="1200"/>
            <a:t>проблемы</a:t>
          </a:r>
        </a:p>
      </dsp:txBody>
      <dsp:txXfrm>
        <a:off x="5479845" y="1059999"/>
        <a:ext cx="1808458" cy="601570"/>
      </dsp:txXfrm>
    </dsp:sp>
    <dsp:sp modelId="{AD164EDF-8E66-4F3A-898C-A5C22493192A}">
      <dsp:nvSpPr>
        <dsp:cNvPr id="0" name=""/>
        <dsp:cNvSpPr/>
      </dsp:nvSpPr>
      <dsp:spPr>
        <a:xfrm>
          <a:off x="4665484" y="1866730"/>
          <a:ext cx="2596028" cy="1951352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67ACEB6-B2FD-446B-B72C-02E96D77A917}">
      <dsp:nvSpPr>
        <dsp:cNvPr id="0" name=""/>
        <dsp:cNvSpPr/>
      </dsp:nvSpPr>
      <dsp:spPr bwMode="white">
        <a:xfrm>
          <a:off x="4777296" y="1972951"/>
          <a:ext cx="2596028" cy="195135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t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kern="1200">
              <a:solidFill>
                <a:schemeClr val="accent5">
                  <a:lumMod val="50000"/>
                </a:schemeClr>
              </a:solidFill>
              <a:latin typeface="Times New Roman" panose="02020603050405020304" charset="0"/>
              <a:cs typeface="Times New Roman" panose="02020603050405020304" charset="0"/>
            </a:rPr>
            <a:t>Заболевание опорно-двигательного аппарата                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kern="1200">
              <a:latin typeface="Times New Roman" panose="02020603050405020304" charset="0"/>
              <a:cs typeface="Times New Roman" panose="02020603050405020304" charset="0"/>
            </a:rPr>
            <a:t> </a:t>
          </a:r>
          <a:r>
            <a:rPr lang="ru-RU" sz="1600" kern="1200">
              <a:solidFill>
                <a:schemeClr val="accent6">
                  <a:lumMod val="50000"/>
                </a:schemeClr>
              </a:solidFill>
              <a:latin typeface="Times New Roman" panose="02020603050405020304" charset="0"/>
              <a:cs typeface="Times New Roman" panose="02020603050405020304" charset="0"/>
            </a:rPr>
            <a:t>Нарушение осанки, плоскостопие  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kern="1200">
              <a:solidFill>
                <a:srgbClr val="002060"/>
              </a:solidFill>
              <a:latin typeface="Times New Roman" panose="02020603050405020304" charset="0"/>
              <a:cs typeface="Times New Roman" panose="02020603050405020304" charset="0"/>
            </a:rPr>
            <a:t>Снижение зрения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kern="1200">
              <a:solidFill>
                <a:srgbClr val="C00000"/>
              </a:solidFill>
              <a:latin typeface="Times New Roman" panose="02020603050405020304" charset="0"/>
              <a:cs typeface="Times New Roman" panose="02020603050405020304" charset="0"/>
            </a:rPr>
            <a:t>Нервно-психические растройства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kern="1200">
              <a:latin typeface="Times New Roman" panose="02020603050405020304" charset="0"/>
              <a:cs typeface="Times New Roman" panose="02020603050405020304" charset="0"/>
            </a:rPr>
            <a:t>          </a:t>
          </a:r>
        </a:p>
      </dsp:txBody>
      <dsp:txXfrm>
        <a:off x="4834449" y="2030104"/>
        <a:ext cx="2481722" cy="1837046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DBC5EBB-C655-48C6-861D-1FCEE0FFEE28}">
      <dsp:nvSpPr>
        <dsp:cNvPr id="0" name=""/>
        <dsp:cNvSpPr/>
      </dsp:nvSpPr>
      <dsp:spPr>
        <a:xfrm>
          <a:off x="2191194" y="612528"/>
          <a:ext cx="3862512" cy="3862512"/>
        </a:xfrm>
        <a:prstGeom prst="blockArc">
          <a:avLst>
            <a:gd name="adj1" fmla="val 12701654"/>
            <a:gd name="adj2" fmla="val 16342381"/>
            <a:gd name="adj3" fmla="val 4526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96038756-1E57-4958-A56F-873923F34692}">
      <dsp:nvSpPr>
        <dsp:cNvPr id="0" name=""/>
        <dsp:cNvSpPr/>
      </dsp:nvSpPr>
      <dsp:spPr>
        <a:xfrm>
          <a:off x="2189818" y="614752"/>
          <a:ext cx="3862512" cy="3862512"/>
        </a:xfrm>
        <a:prstGeom prst="blockArc">
          <a:avLst>
            <a:gd name="adj1" fmla="val 9072246"/>
            <a:gd name="adj2" fmla="val 12706417"/>
            <a:gd name="adj3" fmla="val 4526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6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99A7B6BF-3509-44EA-83CE-84E6714700B8}">
      <dsp:nvSpPr>
        <dsp:cNvPr id="0" name=""/>
        <dsp:cNvSpPr/>
      </dsp:nvSpPr>
      <dsp:spPr>
        <a:xfrm>
          <a:off x="2161777" y="565503"/>
          <a:ext cx="3862512" cy="3862512"/>
        </a:xfrm>
        <a:prstGeom prst="blockArc">
          <a:avLst>
            <a:gd name="adj1" fmla="val 5294286"/>
            <a:gd name="adj2" fmla="val 8969025"/>
            <a:gd name="adj3" fmla="val 4526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DBB2FDB0-AB1E-4129-99AA-53B226654C0A}">
      <dsp:nvSpPr>
        <dsp:cNvPr id="0" name=""/>
        <dsp:cNvSpPr/>
      </dsp:nvSpPr>
      <dsp:spPr>
        <a:xfrm>
          <a:off x="2219812" y="564611"/>
          <a:ext cx="3862512" cy="3862512"/>
        </a:xfrm>
        <a:prstGeom prst="blockArc">
          <a:avLst>
            <a:gd name="adj1" fmla="val 1800000"/>
            <a:gd name="adj2" fmla="val 5400000"/>
            <a:gd name="adj3" fmla="val 4526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9AA1FF63-FB94-4824-A7C8-0D222EA76696}">
      <dsp:nvSpPr>
        <dsp:cNvPr id="0" name=""/>
        <dsp:cNvSpPr/>
      </dsp:nvSpPr>
      <dsp:spPr>
        <a:xfrm>
          <a:off x="2219812" y="564611"/>
          <a:ext cx="3862512" cy="3862512"/>
        </a:xfrm>
        <a:prstGeom prst="blockArc">
          <a:avLst>
            <a:gd name="adj1" fmla="val 19800000"/>
            <a:gd name="adj2" fmla="val 1800000"/>
            <a:gd name="adj3" fmla="val 4526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D6AE6981-4C4E-4068-A6AB-C83CEF47C8C2}">
      <dsp:nvSpPr>
        <dsp:cNvPr id="0" name=""/>
        <dsp:cNvSpPr/>
      </dsp:nvSpPr>
      <dsp:spPr>
        <a:xfrm>
          <a:off x="2249365" y="614041"/>
          <a:ext cx="3862512" cy="3862512"/>
        </a:xfrm>
        <a:prstGeom prst="blockArc">
          <a:avLst>
            <a:gd name="adj1" fmla="val 16236395"/>
            <a:gd name="adj2" fmla="val 19695107"/>
            <a:gd name="adj3" fmla="val 4526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09167873-40E1-43D5-9E4D-A245E845C77F}">
      <dsp:nvSpPr>
        <dsp:cNvPr id="0" name=""/>
        <dsp:cNvSpPr/>
      </dsp:nvSpPr>
      <dsp:spPr bwMode="white">
        <a:xfrm>
          <a:off x="2901284" y="1628708"/>
          <a:ext cx="2499568" cy="1734318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marL="0" lvl="0" indent="0" algn="ctr" defTabSz="89344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010" kern="1200" baseline="0"/>
            <a:t>Организация учебной деятельности</a:t>
          </a:r>
        </a:p>
      </dsp:txBody>
      <dsp:txXfrm>
        <a:off x="3267337" y="1882693"/>
        <a:ext cx="1767462" cy="1226348"/>
      </dsp:txXfrm>
    </dsp:sp>
    <dsp:sp modelId="{4A6CF544-9A45-4A18-8740-7D86B0BC53D7}">
      <dsp:nvSpPr>
        <dsp:cNvPr id="0" name=""/>
        <dsp:cNvSpPr/>
      </dsp:nvSpPr>
      <dsp:spPr bwMode="white">
        <a:xfrm>
          <a:off x="3127026" y="50840"/>
          <a:ext cx="2147157" cy="1214022"/>
        </a:xfrm>
        <a:prstGeom prst="ellipse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/>
            <a:t>учет динамичности учащихся, их работоспособности</a:t>
          </a:r>
        </a:p>
      </dsp:txBody>
      <dsp:txXfrm>
        <a:off x="3441470" y="228629"/>
        <a:ext cx="1518269" cy="858444"/>
      </dsp:txXfrm>
    </dsp:sp>
    <dsp:sp modelId="{3E47FC46-4E75-4610-BBEB-00FC5B21410E}">
      <dsp:nvSpPr>
        <dsp:cNvPr id="0" name=""/>
        <dsp:cNvSpPr/>
      </dsp:nvSpPr>
      <dsp:spPr bwMode="white">
        <a:xfrm>
          <a:off x="4881957" y="945080"/>
          <a:ext cx="1807558" cy="1214022"/>
        </a:xfrm>
        <a:prstGeom prst="ellipse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kern="1200" baseline="0"/>
            <a:t>строгие дозированные физические нагрузки</a:t>
          </a:r>
        </a:p>
      </dsp:txBody>
      <dsp:txXfrm>
        <a:off x="5146668" y="1122869"/>
        <a:ext cx="1278136" cy="858444"/>
      </dsp:txXfrm>
    </dsp:sp>
    <dsp:sp modelId="{F44B64AF-842D-4D74-85D2-460B49B544D6}">
      <dsp:nvSpPr>
        <dsp:cNvPr id="0" name=""/>
        <dsp:cNvSpPr/>
      </dsp:nvSpPr>
      <dsp:spPr bwMode="white">
        <a:xfrm>
          <a:off x="4798068" y="2832631"/>
          <a:ext cx="1975336" cy="1214022"/>
        </a:xfrm>
        <a:prstGeom prst="ellipse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kern="1200" baseline="0"/>
            <a:t>чередование интенсивности и релаксации</a:t>
          </a:r>
        </a:p>
      </dsp:txBody>
      <dsp:txXfrm>
        <a:off x="5087349" y="3010420"/>
        <a:ext cx="1396774" cy="858444"/>
      </dsp:txXfrm>
    </dsp:sp>
    <dsp:sp modelId="{925F7BB3-2522-41DF-831D-CFB76EC17080}">
      <dsp:nvSpPr>
        <dsp:cNvPr id="0" name=""/>
        <dsp:cNvSpPr/>
      </dsp:nvSpPr>
      <dsp:spPr bwMode="white">
        <a:xfrm>
          <a:off x="3018051" y="3776407"/>
          <a:ext cx="2266034" cy="1214022"/>
        </a:xfrm>
        <a:prstGeom prst="ellipse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/>
            <a:t>Учет физической подготовленности учащихся </a:t>
          </a:r>
        </a:p>
      </dsp:txBody>
      <dsp:txXfrm>
        <a:off x="3349904" y="3954196"/>
        <a:ext cx="1602328" cy="858444"/>
      </dsp:txXfrm>
    </dsp:sp>
    <dsp:sp modelId="{099355B3-F9B5-4FF4-9CCD-DA5A43A0B669}">
      <dsp:nvSpPr>
        <dsp:cNvPr id="0" name=""/>
        <dsp:cNvSpPr/>
      </dsp:nvSpPr>
      <dsp:spPr bwMode="white">
        <a:xfrm>
          <a:off x="1418160" y="2848214"/>
          <a:ext cx="2097552" cy="1214022"/>
        </a:xfrm>
        <a:prstGeom prst="ellipse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6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/>
            <a:t>собдюдение гигиенических требований</a:t>
          </a:r>
        </a:p>
      </dsp:txBody>
      <dsp:txXfrm>
        <a:off x="1725339" y="3026003"/>
        <a:ext cx="1483194" cy="858444"/>
      </dsp:txXfrm>
    </dsp:sp>
    <dsp:sp modelId="{4186B4BD-DE37-4B63-8277-0A35F0292269}">
      <dsp:nvSpPr>
        <dsp:cNvPr id="0" name=""/>
        <dsp:cNvSpPr/>
      </dsp:nvSpPr>
      <dsp:spPr bwMode="white">
        <a:xfrm>
          <a:off x="1469045" y="945080"/>
          <a:ext cx="2094711" cy="1214022"/>
        </a:xfrm>
        <a:prstGeom prst="ellipse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/>
            <a:t>наглядность, постепенность, доступность нагрузки</a:t>
          </a:r>
        </a:p>
      </dsp:txBody>
      <dsp:txXfrm>
        <a:off x="1775808" y="1122869"/>
        <a:ext cx="1481185" cy="858444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91AC1C0-B01A-4A16-A484-E1CE2BAC9AE2}">
      <dsp:nvSpPr>
        <dsp:cNvPr id="0" name=""/>
        <dsp:cNvSpPr/>
      </dsp:nvSpPr>
      <dsp:spPr>
        <a:xfrm>
          <a:off x="1875506" y="-525314"/>
          <a:ext cx="4871404" cy="4871404"/>
        </a:xfrm>
        <a:prstGeom prst="circularArrow">
          <a:avLst>
            <a:gd name="adj1" fmla="val 5274"/>
            <a:gd name="adj2" fmla="val 312630"/>
            <a:gd name="adj3" fmla="val 12729560"/>
            <a:gd name="adj4" fmla="val 18073456"/>
            <a:gd name="adj5" fmla="val 5477"/>
          </a:avLst>
        </a:prstGeom>
        <a:solidFill>
          <a:schemeClr val="accent5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E729E715-4BFA-45C0-A928-1CBC1CF16B3A}">
      <dsp:nvSpPr>
        <dsp:cNvPr id="0" name=""/>
        <dsp:cNvSpPr/>
      </dsp:nvSpPr>
      <dsp:spPr bwMode="white">
        <a:xfrm>
          <a:off x="2686891" y="2073"/>
          <a:ext cx="3248633" cy="927179"/>
        </a:xfrm>
        <a:prstGeom prst="round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kern="1200"/>
            <a:t>Работа в индивидуальном темпе</a:t>
          </a:r>
        </a:p>
      </dsp:txBody>
      <dsp:txXfrm>
        <a:off x="2732152" y="47334"/>
        <a:ext cx="3158111" cy="836657"/>
      </dsp:txXfrm>
    </dsp:sp>
    <dsp:sp modelId="{8D20843F-F50F-49D3-9B85-CDD3F1F3DA88}">
      <dsp:nvSpPr>
        <dsp:cNvPr id="0" name=""/>
        <dsp:cNvSpPr/>
      </dsp:nvSpPr>
      <dsp:spPr bwMode="white">
        <a:xfrm>
          <a:off x="4837042" y="990188"/>
          <a:ext cx="2371262" cy="927179"/>
        </a:xfrm>
        <a:prstGeom prst="roundRect">
          <a:avLst/>
        </a:prstGeom>
        <a:gradFill rotWithShape="0">
          <a:gsLst>
            <a:gs pos="0">
              <a:schemeClr val="accent5">
                <a:hueOff val="-1986775"/>
                <a:satOff val="7962"/>
                <a:lumOff val="1726"/>
                <a:alphaOff val="0"/>
                <a:tint val="50000"/>
                <a:satMod val="300000"/>
              </a:schemeClr>
            </a:gs>
            <a:gs pos="35000">
              <a:schemeClr val="accent5">
                <a:hueOff val="-1986775"/>
                <a:satOff val="7962"/>
                <a:lumOff val="1726"/>
                <a:alphaOff val="0"/>
                <a:tint val="37000"/>
                <a:satMod val="300000"/>
              </a:schemeClr>
            </a:gs>
            <a:gs pos="100000">
              <a:schemeClr val="accent5">
                <a:hueOff val="-1986775"/>
                <a:satOff val="7962"/>
                <a:lumOff val="1726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kern="1200"/>
            <a:t>Возможность обратиться за  помощью</a:t>
          </a:r>
        </a:p>
      </dsp:txBody>
      <dsp:txXfrm>
        <a:off x="4882303" y="1035449"/>
        <a:ext cx="2280740" cy="836657"/>
      </dsp:txXfrm>
    </dsp:sp>
    <dsp:sp modelId="{6BA5A679-345C-4A94-80F3-2834584E8E28}">
      <dsp:nvSpPr>
        <dsp:cNvPr id="0" name=""/>
        <dsp:cNvSpPr/>
      </dsp:nvSpPr>
      <dsp:spPr bwMode="white">
        <a:xfrm>
          <a:off x="4782725" y="2963694"/>
          <a:ext cx="2544681" cy="927179"/>
        </a:xfrm>
        <a:prstGeom prst="roundRect">
          <a:avLst/>
        </a:prstGeom>
        <a:gradFill rotWithShape="0">
          <a:gsLst>
            <a:gs pos="0">
              <a:schemeClr val="accent5">
                <a:hueOff val="-3973551"/>
                <a:satOff val="15924"/>
                <a:lumOff val="3451"/>
                <a:alphaOff val="0"/>
                <a:tint val="50000"/>
                <a:satMod val="300000"/>
              </a:schemeClr>
            </a:gs>
            <a:gs pos="35000">
              <a:schemeClr val="accent5">
                <a:hueOff val="-3973551"/>
                <a:satOff val="15924"/>
                <a:lumOff val="3451"/>
                <a:alphaOff val="0"/>
                <a:tint val="37000"/>
                <a:satMod val="300000"/>
              </a:schemeClr>
            </a:gs>
            <a:gs pos="100000">
              <a:schemeClr val="accent5">
                <a:hueOff val="-3973551"/>
                <a:satOff val="15924"/>
                <a:lumOff val="3451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kern="1200"/>
            <a:t>Положительная мотивация, сознательное отношение к учебной деятельности</a:t>
          </a:r>
        </a:p>
      </dsp:txBody>
      <dsp:txXfrm>
        <a:off x="4827986" y="3008955"/>
        <a:ext cx="2454159" cy="836657"/>
      </dsp:txXfrm>
    </dsp:sp>
    <dsp:sp modelId="{87CB5AC6-BA68-43B5-AFC4-2D0525D61265}">
      <dsp:nvSpPr>
        <dsp:cNvPr id="0" name=""/>
        <dsp:cNvSpPr/>
      </dsp:nvSpPr>
      <dsp:spPr bwMode="white">
        <a:xfrm>
          <a:off x="2453326" y="3954531"/>
          <a:ext cx="3715765" cy="927179"/>
        </a:xfrm>
        <a:prstGeom prst="roundRect">
          <a:avLst/>
        </a:prstGeom>
        <a:gradFill rotWithShape="0">
          <a:gsLst>
            <a:gs pos="0">
              <a:schemeClr val="accent5">
                <a:hueOff val="-5960326"/>
                <a:satOff val="23887"/>
                <a:lumOff val="5177"/>
                <a:alphaOff val="0"/>
                <a:tint val="50000"/>
                <a:satMod val="300000"/>
              </a:schemeClr>
            </a:gs>
            <a:gs pos="35000">
              <a:schemeClr val="accent5">
                <a:hueOff val="-5960326"/>
                <a:satOff val="23887"/>
                <a:lumOff val="5177"/>
                <a:alphaOff val="0"/>
                <a:tint val="37000"/>
                <a:satMod val="300000"/>
              </a:schemeClr>
            </a:gs>
            <a:gs pos="100000">
              <a:schemeClr val="accent5">
                <a:hueOff val="-5960326"/>
                <a:satOff val="23887"/>
                <a:lumOff val="5177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kern="1200"/>
            <a:t>Высказывание и аргуметирование своего мнения</a:t>
          </a:r>
        </a:p>
      </dsp:txBody>
      <dsp:txXfrm>
        <a:off x="2498587" y="3999792"/>
        <a:ext cx="3625243" cy="836657"/>
      </dsp:txXfrm>
    </dsp:sp>
    <dsp:sp modelId="{C64DDB0E-760C-4DBF-8528-3C03980B7AC2}">
      <dsp:nvSpPr>
        <dsp:cNvPr id="0" name=""/>
        <dsp:cNvSpPr/>
      </dsp:nvSpPr>
      <dsp:spPr bwMode="white">
        <a:xfrm>
          <a:off x="1245533" y="2966417"/>
          <a:ext cx="2708421" cy="927179"/>
        </a:xfrm>
        <a:prstGeom prst="roundRect">
          <a:avLst/>
        </a:prstGeom>
        <a:gradFill rotWithShape="0">
          <a:gsLst>
            <a:gs pos="0">
              <a:schemeClr val="accent5">
                <a:hueOff val="-7947101"/>
                <a:satOff val="31849"/>
                <a:lumOff val="6902"/>
                <a:alphaOff val="0"/>
                <a:tint val="50000"/>
                <a:satMod val="300000"/>
              </a:schemeClr>
            </a:gs>
            <a:gs pos="35000">
              <a:schemeClr val="accent5">
                <a:hueOff val="-7947101"/>
                <a:satOff val="31849"/>
                <a:lumOff val="6902"/>
                <a:alphaOff val="0"/>
                <a:tint val="37000"/>
                <a:satMod val="300000"/>
              </a:schemeClr>
            </a:gs>
            <a:gs pos="100000">
              <a:schemeClr val="accent5">
                <a:hueOff val="-7947101"/>
                <a:satOff val="31849"/>
                <a:lumOff val="6902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kern="1200"/>
            <a:t>отсутствие страха ошибиться</a:t>
          </a:r>
        </a:p>
      </dsp:txBody>
      <dsp:txXfrm>
        <a:off x="1290794" y="3011678"/>
        <a:ext cx="2617899" cy="836657"/>
      </dsp:txXfrm>
    </dsp:sp>
    <dsp:sp modelId="{6EE708C0-D6C4-40A1-BBDB-67175D4C1FE6}">
      <dsp:nvSpPr>
        <dsp:cNvPr id="0" name=""/>
        <dsp:cNvSpPr/>
      </dsp:nvSpPr>
      <dsp:spPr bwMode="white">
        <a:xfrm>
          <a:off x="987925" y="990188"/>
          <a:ext cx="3223636" cy="927179"/>
        </a:xfrm>
        <a:prstGeom prst="roundRect">
          <a:avLst/>
        </a:prstGeom>
        <a:gradFill rotWithShape="0">
          <a:gsLst>
            <a:gs pos="0">
              <a:schemeClr val="accent5">
                <a:hueOff val="-9933876"/>
                <a:satOff val="39811"/>
                <a:lumOff val="8628"/>
                <a:alphaOff val="0"/>
                <a:tint val="50000"/>
                <a:satMod val="300000"/>
              </a:schemeClr>
            </a:gs>
            <a:gs pos="35000">
              <a:schemeClr val="accent5">
                <a:hueOff val="-9933876"/>
                <a:satOff val="39811"/>
                <a:lumOff val="8628"/>
                <a:alphaOff val="0"/>
                <a:tint val="37000"/>
                <a:satMod val="300000"/>
              </a:schemeClr>
            </a:gs>
            <a:gs pos="100000">
              <a:schemeClr val="accent5">
                <a:hueOff val="-9933876"/>
                <a:satOff val="39811"/>
                <a:lumOff val="8628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kern="1200"/>
            <a:t>Использование источников информации </a:t>
          </a:r>
        </a:p>
      </dsp:txBody>
      <dsp:txXfrm>
        <a:off x="1033186" y="1035449"/>
        <a:ext cx="3133114" cy="836657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2C6B4EE-7645-4135-BB2E-149D9C448CD0}">
      <dsp:nvSpPr>
        <dsp:cNvPr id="0" name=""/>
        <dsp:cNvSpPr/>
      </dsp:nvSpPr>
      <dsp:spPr>
        <a:xfrm>
          <a:off x="6" y="0"/>
          <a:ext cx="1648336" cy="274929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charset="0"/>
              <a:cs typeface="Times New Roman" panose="02020603050405020304" charset="0"/>
            </a:rPr>
            <a:t>Здоровьесберегающие</a:t>
          </a:r>
        </a:p>
      </dsp:txBody>
      <dsp:txXfrm>
        <a:off x="6" y="1099718"/>
        <a:ext cx="1648336" cy="1099718"/>
      </dsp:txXfrm>
    </dsp:sp>
    <dsp:sp modelId="{1F1190A1-9A65-474A-9A65-0C52AB6C16B7}">
      <dsp:nvSpPr>
        <dsp:cNvPr id="0" name=""/>
        <dsp:cNvSpPr/>
      </dsp:nvSpPr>
      <dsp:spPr>
        <a:xfrm>
          <a:off x="367983" y="164957"/>
          <a:ext cx="915515" cy="915515"/>
        </a:xfrm>
        <a:prstGeom prst="ellipse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0D1684D-9CFD-4244-AF9D-993A5146751C}">
      <dsp:nvSpPr>
        <dsp:cNvPr id="0" name=""/>
        <dsp:cNvSpPr/>
      </dsp:nvSpPr>
      <dsp:spPr>
        <a:xfrm>
          <a:off x="1752106" y="0"/>
          <a:ext cx="1648336" cy="274929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>
              <a:latin typeface="Times New Roman" panose="02020603050405020304" charset="0"/>
              <a:cs typeface="Times New Roman" panose="02020603050405020304" charset="0"/>
            </a:rPr>
            <a:t>Дифференцированный подход</a:t>
          </a:r>
        </a:p>
      </dsp:txBody>
      <dsp:txXfrm>
        <a:off x="1752106" y="1099718"/>
        <a:ext cx="1648336" cy="1099718"/>
      </dsp:txXfrm>
    </dsp:sp>
    <dsp:sp modelId="{4B9B077A-1FE4-41C3-9231-FEE8AA59F52D}">
      <dsp:nvSpPr>
        <dsp:cNvPr id="0" name=""/>
        <dsp:cNvSpPr/>
      </dsp:nvSpPr>
      <dsp:spPr>
        <a:xfrm>
          <a:off x="2065770" y="164957"/>
          <a:ext cx="915515" cy="915515"/>
        </a:xfrm>
        <a:prstGeom prst="ellipse">
          <a:avLst/>
        </a:prstGeom>
        <a:blipFill rotWithShape="0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43AB134-40A1-47F3-807D-F2CB06CD5E3B}">
      <dsp:nvSpPr>
        <dsp:cNvPr id="0" name=""/>
        <dsp:cNvSpPr/>
      </dsp:nvSpPr>
      <dsp:spPr>
        <a:xfrm>
          <a:off x="3405932" y="0"/>
          <a:ext cx="1648336" cy="274929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/>
            <a:t>Деятельностный подход</a:t>
          </a:r>
        </a:p>
      </dsp:txBody>
      <dsp:txXfrm>
        <a:off x="3405932" y="1099718"/>
        <a:ext cx="1648336" cy="1099718"/>
      </dsp:txXfrm>
    </dsp:sp>
    <dsp:sp modelId="{2DA5B86F-0EF1-408A-8275-1A0D4A061CE6}">
      <dsp:nvSpPr>
        <dsp:cNvPr id="0" name=""/>
        <dsp:cNvSpPr/>
      </dsp:nvSpPr>
      <dsp:spPr>
        <a:xfrm>
          <a:off x="3763557" y="164957"/>
          <a:ext cx="915515" cy="915515"/>
        </a:xfrm>
        <a:prstGeom prst="ellipse">
          <a:avLst/>
        </a:prstGeom>
        <a:blipFill rotWithShape="0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6BC1463-A084-48E5-92C8-CAD0C4844628}">
      <dsp:nvSpPr>
        <dsp:cNvPr id="0" name=""/>
        <dsp:cNvSpPr/>
      </dsp:nvSpPr>
      <dsp:spPr>
        <a:xfrm>
          <a:off x="5096506" y="0"/>
          <a:ext cx="1648336" cy="274929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/>
            <a:t>Компьютерные (ИКТ)</a:t>
          </a:r>
        </a:p>
      </dsp:txBody>
      <dsp:txXfrm>
        <a:off x="5096506" y="1099718"/>
        <a:ext cx="1648336" cy="1099718"/>
      </dsp:txXfrm>
    </dsp:sp>
    <dsp:sp modelId="{E167E6B5-87A8-40EF-8457-EE82F752E3F6}">
      <dsp:nvSpPr>
        <dsp:cNvPr id="0" name=""/>
        <dsp:cNvSpPr/>
      </dsp:nvSpPr>
      <dsp:spPr>
        <a:xfrm>
          <a:off x="5444974" y="156773"/>
          <a:ext cx="915515" cy="915515"/>
        </a:xfrm>
        <a:prstGeom prst="ellipse">
          <a:avLst/>
        </a:prstGeom>
        <a:blipFill rotWithShape="0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0EBBA06-BF3E-4864-AA58-528D17FDC698}">
      <dsp:nvSpPr>
        <dsp:cNvPr id="0" name=""/>
        <dsp:cNvSpPr/>
      </dsp:nvSpPr>
      <dsp:spPr>
        <a:xfrm>
          <a:off x="269793" y="2199436"/>
          <a:ext cx="6205255" cy="412394"/>
        </a:xfrm>
        <a:prstGeom prst="leftRightArrow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#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linDir" val="fromT"/>
                  <dgm:param type="chAlign" val="r"/>
                </dgm:alg>
              </dgm:if>
              <dgm:if name="Name23" func="var" arg="hierBranch" op="equ" val="r">
                <dgm:alg type="hierChild">
                  <dgm:param type="linDir" val="fromT"/>
                  <dgm:param type="chAlign" val="l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linDir" val="fromL"/>
                      <dgm:param type="chAlign" val="l"/>
                      <dgm:param type="secLinDir" val="fromT"/>
                      <dgm:param type="secChAlign" val="t"/>
                    </dgm:alg>
                  </dgm:if>
                  <dgm:else name="Name27">
                    <dgm:alg type="hierChild">
                      <dgm:param type="linDir" val="fromR"/>
                      <dgm:param type="chAlign" val="l"/>
                      <dgm:param type="secLinDir" val="fromT"/>
                      <dgm:param type="secChAlign" val="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dim" val="1D"/>
                                    <dgm:param type="endSty" val="noArr"/>
                                    <dgm:param type="connRout" val="bend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srcNode" val="rootConnector"/>
                                    <dgm:param type="dim" val="1D"/>
                                    <dgm:param type="endSty" val="noArr"/>
                                    <dgm:param type="connRout" val="bend"/>
                                    <dgm:param type="begPts" val="bCtr"/>
                                    <dgm:param type="endPts" val="midL mid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srcNode" val="rootConnector1"/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midL midR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srcNode" val="rootConnector"/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midL mid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linDir" val="fromT"/>
                        <dgm:param type="chAlign" val="r"/>
                      </dgm:alg>
                    </dgm:if>
                    <dgm:if name="Name85" func="var" arg="hierBranch" op="equ" val="r">
                      <dgm:alg type="hierChild">
                        <dgm:param type="linDir" val="fromT"/>
                        <dgm:param type="chAlign" val="l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linDir" val="fromL"/>
                            <dgm:param type="chAlign" val="l"/>
                            <dgm:param type="secLinDir" val="fromT"/>
                            <dgm:param type="secChAlign" val="t"/>
                          </dgm:alg>
                        </dgm:if>
                        <dgm:else name="Name89">
                          <dgm:alg type="hierChild">
                            <dgm:param type="linDir" val="fromR"/>
                            <dgm:param type="chAlign" val="l"/>
                            <dgm:param type="secLinDir" val="fromT"/>
                            <dgm:param type="secChAlign" val="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linDir" val="fromL"/>
                        <dgm:param type="chAlign" val="l"/>
                        <dgm:param type="secLinDir" val="fromT"/>
                        <dgm:param type="secChAlign" val="t"/>
                      </dgm:alg>
                    </dgm:if>
                    <dgm:else name="Name105">
                      <dgm:alg type="hierChild">
                        <dgm:param type="linDir" val="fromR"/>
                        <dgm:param type="chAlign" val="l"/>
                        <dgm:param type="secLinDir" val="fromT"/>
                        <dgm:param type="secChAlign" val="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linDir" val="fromL"/>
                  <dgm:param type="chAlign" val="l"/>
                  <dgm:param type="secLinDir" val="fromT"/>
                  <dgm:param type="secChAlign" val="t"/>
                </dgm:alg>
              </dgm:if>
              <dgm:else name="Name109">
                <dgm:alg type="hierChild">
                  <dgm:param type="linDir" val="fromR"/>
                  <dgm:param type="chAlign" val="l"/>
                  <dgm:param type="secLinDir" val="fromT"/>
                  <dgm:param type="secChAlign" val="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dim" val="1D"/>
                    <dgm:param type="endSty" val="noArr"/>
                    <dgm:param type="connRout" val="bend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linDir" val="fromT"/>
                        <dgm:param type="chAlign" val="r"/>
                      </dgm:alg>
                    </dgm:if>
                    <dgm:if name="Name129" func="var" arg="hierBranch" op="equ" val="r">
                      <dgm:alg type="hierChild">
                        <dgm:param type="linDir" val="fromT"/>
                        <dgm:param type="chAlign" val="l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linDir" val="fromL"/>
                            <dgm:param type="chAlign" val="l"/>
                            <dgm:param type="secLinDir" val="fromT"/>
                            <dgm:param type="secChAlign" val="t"/>
                          </dgm:alg>
                        </dgm:if>
                        <dgm:else name="Name133">
                          <dgm:alg type="hierChild">
                            <dgm:param type="linDir" val="fromR"/>
                            <dgm:param type="chAlign" val="l"/>
                            <dgm:param type="secLinDir" val="fromT"/>
                            <dgm:param type="secChAlign" val="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linDir" val="fromL"/>
                        <dgm:param type="chAlign" val="l"/>
                        <dgm:param type="secLinDir" val="fromT"/>
                        <dgm:param type="secChAlign" val="t"/>
                      </dgm:alg>
                    </dgm:if>
                    <dgm:else name="Name146">
                      <dgm:alg type="hierChild">
                        <dgm:param type="linDir" val="fromR"/>
                        <dgm:param type="chAlign" val="l"/>
                        <dgm:param type="secLinDir" val="fromT"/>
                        <dgm:param type="secChAlign" val="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1#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srcNode" val="background"/>
                    <dgm:param type="dstNode" val="background2"/>
                    <dgm:param type="dim" val="1D"/>
                    <dgm:param type="endSty" val="noArr"/>
                    <dgm:param type="connRout" val="bend"/>
                    <dgm:param type="begPts" val="bCtr"/>
                    <dgm:param type="endPts" val="tCtr"/>
                    <dgm:param type="bendPt" val="end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srcNode" val="background2"/>
                            <dgm:param type="dstNode" val="background3"/>
                            <dgm:param type="dim" val="1D"/>
                            <dgm:param type="endSty" val="noArr"/>
                            <dgm:param type="connRout" val="bend"/>
                            <dgm:param type="begPts" val="bCtr"/>
                            <dgm:param type="endPts" val="tCtr"/>
                            <dgm:param type="bendPt" val="end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srcNode" val="background3"/>
                                        <dgm:param type="dstNode" val="background4"/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gPts" val="bCtr"/>
                                        <dgm:param type="endPts" val="tCtr"/>
                                        <dgm:param type="bendPt" val="end"/>
                                      </dgm:alg>
                                    </dgm:if>
                                    <dgm:else name="Name26">
                                      <dgm:alg type="conn">
                                        <dgm:param type="srcNode" val="background4"/>
                                        <dgm:param type="dstNode" val="background4"/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gPts" val="bCtr"/>
                                        <dgm:param type="endPts" val="tCtr"/>
                                        <dgm:param type="bendPt" val="end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radial6#1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dstNode" val="node"/>
                    <dgm:param type="begSty" val="noArr"/>
                    <dgm:param type="endSty" val="noArr"/>
                    <dgm:param type="connRout" val="curve"/>
                    <dgm:param type="begPts" val="ctr"/>
                    <dgm:param type="endPts" val="ctr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srcNode" val="dummyConnPt"/>
                    <dgm:param type="dstNode" val="dummyConnPt"/>
                    <dgm:param type="begSty" val="noArr"/>
                    <dgm:param type="endSty" val="noArr"/>
                    <dgm:param type="connRout" val="longCurve"/>
                    <dgm:param type="begPts" val="bCtr"/>
                    <dgm:param type="endPts" val="tCtr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cycle3#1">
  <dgm:title val=""/>
  <dgm:desc val=""/>
  <dgm:catLst>
    <dgm:cat type="cycle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ch" ptType="node" func="cnt" op="equ" val="2">
        <dgm:alg type="composite">
          <dgm:param type="ar" val="0.9"/>
        </dgm:alg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  <dgm:constr type="ctrX" for="ch" forName="node1" refType="w" fact="0.5"/>
          <dgm:constr type="t" for="ch" forName="node1"/>
          <dgm:constr type="w" for="ch" forName="node1" refType="w" fact="0.8"/>
          <dgm:constr type="h" for="ch" forName="node1" refType="w" refFor="ch" refForName="node1" fact="0.5"/>
          <dgm:constr type="ctrX" for="ch" forName="sibTrans" refType="w" fact="0.5"/>
          <dgm:constr type="t" for="ch" forName="sibTrans"/>
          <dgm:constr type="w" for="ch" forName="sibTrans" refType="w" fact="0.8"/>
          <dgm:constr type="h" for="ch" forName="sibTrans" refType="w" refFor="ch" refForName="node1" fact="0.5"/>
          <dgm:constr type="userA" for="ch" forName="sibTrans" refType="w" fact="1.07"/>
          <dgm:constr type="ctrX" for="ch" forName="node2" refType="w" fact="0.5"/>
          <dgm:constr type="b" for="ch" forName="node2" refType="h"/>
          <dgm:constr type="w" for="ch" forName="node2" refType="w" fact="0.8"/>
          <dgm:constr type="h" for="ch" forName="node2" refType="w" refFor="ch" refForName="node1" fact="0.5"/>
          <dgm:constr type="l" for="ch" forName="sp1"/>
          <dgm:constr type="t" for="ch" forName="sp1" refType="h" fact="0.5"/>
          <dgm:constr type="w" for="ch" forName="sp1" val="1"/>
          <dgm:constr type="h" for="ch" forName="sp1" val="1"/>
          <dgm:constr type="r" for="ch" forName="sp2" refType="w"/>
          <dgm:constr type="t" for="ch" forName="sp2" refType="h" fact="0.5"/>
          <dgm:constr type="w" for="ch" forName="sp2" val="1"/>
          <dgm:constr type="h" for="ch" forName="sp2" val="1"/>
        </dgm:constrLst>
        <dgm:ruleLst/>
      </dgm:if>
      <dgm:else name="Name3">
        <dgm:alg type="composite"/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</dgm:constrLst>
        <dgm:ruleLst/>
      </dgm:else>
    </dgm:choose>
    <dgm:choose name="Name4">
      <dgm:if name="Name5" axis="ch" ptType="node" func="cnt" op="equ" val="2">
        <dgm:layoutNode name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ibTrans" styleLbl="bgShp">
          <dgm:choose name="Name6">
            <dgm:if name="Name7" func="var" arg="dir" op="equ" val="norm">
              <dgm:alg type="conn">
                <dgm:param type="dstNode" val="node1"/>
                <dgm:param type="connRout" val="longCurve"/>
                <dgm:param type="begPts" val="midR"/>
                <dgm:param type="endPts" val="midL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 fact="-1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if>
            <dgm:else name="Name8">
              <dgm:alg type="conn">
                <dgm:param type="dstNode" val="node1"/>
                <dgm:param type="connRout" val="longCurve"/>
                <dgm:param type="begPts" val="midL"/>
                <dgm:param type="endPts" val="midR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else>
          </dgm:choose>
          <dgm:ruleLst/>
        </dgm:layoutNode>
        <dgm:layoutNode name="node2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p1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p2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if>
      <dgm:else name="Name9">
        <dgm:layoutNode name="cycle">
          <dgm:choose name="Name10">
            <dgm:if name="Name11" func="var" arg="dir" op="equ" val="norm">
              <dgm:alg type="cycle">
                <dgm:param type="stAng" val="0"/>
                <dgm:param type="spanAng" val="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 fact="-1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if>
            <dgm:else name="Name12">
              <dgm:alg type="cycle">
                <dgm:param type="stAng" val="0"/>
                <dgm:param type="spanAng" val="-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else>
          </dgm:choose>
          <dgm:ruleLst/>
          <dgm:forEach name="nodesFirstNodeForEach" axis="ch" ptType="node" cnt="1">
            <dgm:layoutNode name="nodeFirstNode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forEach name="sibTransForEach" axis="followSib" ptType="sibTrans" cnt="1">
              <dgm:layoutNode name="sibTransFirstNode" styleLbl="bgShp">
                <dgm:choose name="Name13">
                  <dgm:if name="Name14" func="var" arg="dir" op="equ" val="norm">
                    <dgm:alg type="conn">
                      <dgm:param type="dstNode" val="nodeFirstNode"/>
                      <dgm:param type="connRout" val="longCurve"/>
                      <dgm:param type="begPts" val="midR"/>
                      <dgm:param type="endPts" val="midL"/>
                    </dgm:alg>
                  </dgm:if>
                  <dgm:else name="Name15">
                    <dgm:alg type="conn">
                      <dgm:param type="dstNode" val="nodeFirstNode"/>
                      <dgm:param type="connRout" val="longCurve"/>
                      <dgm:param type="begPts" val="midL"/>
                      <dgm:param type="endPts" val="midR"/>
                    </dgm:alg>
                  </dgm:else>
                </dgm:choose>
                <dgm:shape xmlns:r="http://schemas.openxmlformats.org/officeDocument/2006/relationships" type="conn" r:blip="" zOrderOff="-2">
                  <dgm:adjLst/>
                </dgm:shape>
                <dgm:presOf axis="self"/>
                <dgm:choose name="Name16">
                  <dgm:if name="Name17" axis="par ch" ptType="doc node" func="cnt" op="equ" val="3">
                    <dgm:constrLst>
                      <dgm:constr type="userA"/>
                      <dgm:constr type="diam" refType="userA" fact="1.01"/>
                      <dgm:constr type="begPad" refType="connDist" fact="-0.2"/>
                      <dgm:constr type="endPad" refType="connDist" fact="0.05"/>
                    </dgm:constrLst>
                  </dgm:if>
                  <dgm:if name="Name18" axis="par ch" ptType="doc node" func="cnt" op="equ" val="4">
                    <dgm:constrLst>
                      <dgm:constr type="userA"/>
                      <dgm:constr type="diam" refType="userA" fact="1.26"/>
                      <dgm:constr type="begPad" refType="connDist" fact="-0.2"/>
                      <dgm:constr type="endPad" refType="connDist" fact="0.05"/>
                    </dgm:constrLst>
                  </dgm:if>
                  <dgm:if name="Name19" axis="par ch" ptType="doc node" func="cnt" op="equ" val="5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if>
                  <dgm:if name="Name20" axis="par ch" ptType="doc node" func="cnt" op="equ" val="6">
                    <dgm:constrLst>
                      <dgm:constr type="userA"/>
                      <dgm:constr type="diam" refType="userA" fact="1.1"/>
                      <dgm:constr type="begPad" refType="connDist" fact="-0.2"/>
                      <dgm:constr type="endPad" refType="connDist" fact="0.05"/>
                    </dgm:constrLst>
                  </dgm:if>
                  <dgm:else name="Name21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else>
                </dgm:choose>
                <dgm:ruleLst/>
              </dgm:layoutNode>
            </dgm:forEach>
          </dgm:forEach>
          <dgm:forEach name="followingNodesForEach" axis="ch" ptType="node" st="2">
            <dgm:layoutNode name="nodeFollowingNodes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forEach>
        </dgm:layoutNode>
      </dgm:else>
    </dgm:choose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hList7#1">
  <dgm:title val=""/>
  <dgm:desc val=""/>
  <dgm:catLst>
    <dgm:cat type="list" pri="12000"/>
    <dgm:cat type="process" pri="20000"/>
    <dgm:cat type="relationship" pri="14000"/>
    <dgm:cat type="convert" pri="8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fgShape" refType="w" fact="0.92"/>
      <dgm:constr type="h" for="ch" forName="fgShape" refType="h" fact="0.15"/>
      <dgm:constr type="b" for="ch" forName="fgShape" refType="h" fact="0.95"/>
      <dgm:constr type="ctrX" for="ch" forName="fgShape" refType="w" fact="0.5"/>
      <dgm:constr type="w" for="ch" forName="linComp" refType="w"/>
      <dgm:constr type="h" for="ch" forName="linComp" refType="h"/>
      <dgm:constr type="ctrX" for="ch" forName="linComp" refType="w" fact="0.5"/>
    </dgm:constrLst>
    <dgm:ruleLst/>
    <dgm:layoutNode name="fgShape" styleLbl="fgShp">
      <dgm:alg type="sp"/>
      <dgm:shape xmlns:r="http://schemas.openxmlformats.org/officeDocument/2006/relationships" type="leftRightArrow" r:blip="" zOrderOff="99999">
        <dgm:adjLst/>
      </dgm:shape>
      <dgm:presOf/>
      <dgm:constrLst/>
      <dgm:ruleLst/>
    </dgm:layoutNode>
    <dgm:layoutNode name="linComp">
      <dgm:choose name="Name1">
        <dgm:if name="Name2" func="var" arg="dir" op="equ" val="norm">
          <dgm:alg type="lin"/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Node" refType="w"/>
        <dgm:constr type="h" for="ch" forName="compNode" refType="h"/>
        <dgm:constr type="w" for="ch" ptType="sibTrans" refType="w" refFor="ch" refForName="compNode" fact="0.03"/>
        <dgm:constr type="primFontSz" for="des" ptType="node" op="equ" val="65"/>
      </dgm:constrLst>
      <dgm:ruleLst/>
      <dgm:forEach name="nodesForEach" axis="ch" ptType="node">
        <dgm:layoutNode name="comp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ch" forName="bkgdShape" refType="w"/>
            <dgm:constr type="h" for="ch" forName="bkgdShape" refType="h"/>
            <dgm:constr type="w" for="ch" forName="nodeTx" refType="w"/>
            <dgm:constr type="h" for="ch" forName="nodeTx" refType="h" fact="0.4"/>
            <dgm:constr type="b" for="ch" forName="nodeTx" refType="h" fact="0.8"/>
            <dgm:constr type="w" for="ch" forName="invisiNode" refType="w" fact="0.01"/>
            <dgm:constr type="h" for="ch" forName="invisiNode" refType="h" fact="0.06"/>
            <dgm:constr type="t" for="ch" forName="invisiNode"/>
            <dgm:constr type="ctrX" for="ch" forName="invisiNode" refType="w" fact="0.5"/>
            <dgm:constr type="h" for="ch" forName="imagNode" refType="h" fact="0.333"/>
            <dgm:constr type="w" for="ch" forName="imagNode" refType="h" refFor="ch" refForName="imagNode"/>
            <dgm:constr type="ctrX" for="ch" forName="imagNode" refType="w" fact="0.5"/>
            <dgm:constr type="t" for="ch" forName="imagNode" refType="h" fact="0.06"/>
            <dgm:constr type="w" for="ch" forName="imagNode" refType="w" op="lte" fact="0.94"/>
          </dgm:constrLst>
          <dgm:ruleLst/>
          <dgm:layoutNode name="bkgdShape"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nodeTx">
            <dgm:varLst>
              <dgm:bulletEnabled val="1"/>
            </dgm:varLst>
            <dgm:alg type="tx">
              <dgm:param type="stBulletLvl" val="2"/>
              <dgm:param type="txAnchorHorzCh" val="ctr"/>
              <dgm:param type="txAnchorVert" val="mid"/>
            </dgm:alg>
            <dgm:shape xmlns:r="http://schemas.openxmlformats.org/officeDocument/2006/relationships" type="rect" r:blip="" hideGeom="1">
              <dgm:adjLst/>
            </dgm:shape>
            <dgm:presOf axis="desOrSelf" ptType="node"/>
            <dgm:constrLst/>
            <dgm:ruleLst>
              <dgm:rule type="primFontSz" val="5" fact="NaN" max="NaN"/>
            </dgm:ruleLst>
          </dgm:layoutNode>
          <dgm:layoutNode name="invisiNode">
            <dgm:alg type="sp"/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/>
            <dgm:constrLst/>
            <dgm:ruleLst/>
          </dgm:layoutNode>
          <dgm:layoutNode name="imagNode" styleLbl="fgImgPlace1">
            <dgm:alg type="sp"/>
            <dgm:shape xmlns:r="http://schemas.openxmlformats.org/officeDocument/2006/relationships" type="ellipse" r:blip="" blipPhldr="1">
              <dgm:adjLst/>
            </dgm:shape>
            <dgm:presOf/>
            <dgm:constrLst/>
            <dgm:ruleLst/>
          </dgm:layoutNode>
        </dgm:layoutNode>
        <dgm:forEach name="sibTransForEach" axis="followSib" ptType="sibTrans" cnt="1">
          <dgm:layoutNode name="sibTrans">
            <dgm:alg type="sp"/>
            <dgm:shape xmlns:r="http://schemas.openxmlformats.org/officeDocument/2006/relationships" type="rect" r:blip="" hideGeom="1">
              <dgm:adjLst/>
            </dgm:shape>
            <dgm:presOf axis="self"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#1">
  <dgm:title val=""/>
  <dgm:desc val=""/>
  <dgm:catLst>
    <dgm:cat type="simple" pri="103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#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3#2">
  <dgm:title val=""/>
  <dgm:desc val=""/>
  <dgm:catLst>
    <dgm:cat type="simple" pri="103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3#3">
  <dgm:title val=""/>
  <dgm:desc val=""/>
  <dgm:catLst>
    <dgm:cat type="simple" pri="103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#2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12</Pages>
  <Words>2289</Words>
  <Characters>13053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Inna</cp:lastModifiedBy>
  <cp:revision>3</cp:revision>
  <cp:lastPrinted>2025-11-25T08:50:00Z</cp:lastPrinted>
  <dcterms:created xsi:type="dcterms:W3CDTF">2025-11-18T07:39:00Z</dcterms:created>
  <dcterms:modified xsi:type="dcterms:W3CDTF">2025-11-25T08:58:00Z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E41316FCE5F545C5B0C0A39EE411A851_12</vt:lpwstr>
  </property>
</Properties>
</file>